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186" w:type="dxa"/>
        <w:tblInd w:w="108" w:type="dxa"/>
        <w:tblLook w:val="01E0" w:firstRow="1" w:lastRow="1" w:firstColumn="1" w:lastColumn="1" w:noHBand="0" w:noVBand="0"/>
      </w:tblPr>
      <w:tblGrid>
        <w:gridCol w:w="12510"/>
        <w:gridCol w:w="222"/>
      </w:tblGrid>
      <w:tr w:rsidR="008D6315" w:rsidRPr="00A05A6C" w14:paraId="44E15A14"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0636A5" w14:paraId="2585954D" w14:textId="77777777" w:rsidTr="000636A5">
              <w:trPr>
                <w:cantSplit/>
                <w:trHeight w:val="485"/>
              </w:trPr>
              <w:tc>
                <w:tcPr>
                  <w:tcW w:w="2160" w:type="dxa"/>
                  <w:vMerge w:val="restart"/>
                  <w:hideMark/>
                </w:tcPr>
                <w:p w14:paraId="0D889680" w14:textId="00841FDE" w:rsidR="000636A5" w:rsidRDefault="000636A5" w:rsidP="000636A5">
                  <w:pPr>
                    <w:suppressAutoHyphens/>
                    <w:spacing w:after="200" w:line="276" w:lineRule="auto"/>
                    <w:rPr>
                      <w:rFonts w:ascii="Calibri" w:eastAsia="SimSun" w:hAnsi="Calibri" w:cs="Times New Roman"/>
                      <w:color w:val="00000A"/>
                      <w:lang w:eastAsia="pl-PL"/>
                    </w:rPr>
                  </w:pPr>
                  <w:r>
                    <w:rPr>
                      <w:noProof/>
                      <w:lang w:eastAsia="pl-PL"/>
                    </w:rPr>
                    <mc:AlternateContent>
                      <mc:Choice Requires="wps">
                        <w:drawing>
                          <wp:anchor distT="0" distB="0" distL="114300" distR="114300" simplePos="0" relativeHeight="251662336" behindDoc="0" locked="0" layoutInCell="1" allowOverlap="1" wp14:anchorId="6F87E2AF" wp14:editId="15A89C62">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497FA4"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6D5DED">
                    <w:object w:dxaOrig="1440" w:dyaOrig="1440" w14:anchorId="4B104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40612154" r:id="rId6"/>
                    </w:object>
                  </w:r>
                  <w:r>
                    <w:rPr>
                      <w:rFonts w:ascii="Calibri" w:eastAsia="SimSun" w:hAnsi="Calibri" w:cs="Times New Roman"/>
                      <w:color w:val="00000A"/>
                      <w:lang w:eastAsia="pl-PL"/>
                    </w:rPr>
                    <w:t xml:space="preserve">                                                                                                                                                                                                                                                                                                                                                                                                                                                                                                                           </w:t>
                  </w:r>
                </w:p>
              </w:tc>
              <w:tc>
                <w:tcPr>
                  <w:tcW w:w="8046" w:type="dxa"/>
                </w:tcPr>
                <w:p w14:paraId="4C02631F" w14:textId="77777777" w:rsidR="000636A5" w:rsidRDefault="000636A5" w:rsidP="000636A5">
                  <w:pPr>
                    <w:keepNext/>
                    <w:spacing w:after="0" w:line="240" w:lineRule="auto"/>
                    <w:ind w:right="-142"/>
                    <w:outlineLvl w:val="0"/>
                    <w:rPr>
                      <w:rFonts w:ascii="Times New Roman" w:eastAsia="Times New Roman" w:hAnsi="Times New Roman" w:cs="Times New Roman"/>
                      <w:b/>
                      <w:sz w:val="32"/>
                      <w:szCs w:val="32"/>
                      <w:lang w:eastAsia="pl-PL"/>
                    </w:rPr>
                  </w:pPr>
                </w:p>
                <w:p w14:paraId="12A18610" w14:textId="121012AA" w:rsidR="000636A5" w:rsidRDefault="000636A5" w:rsidP="000636A5">
                  <w:pPr>
                    <w:keepNext/>
                    <w:spacing w:after="0" w:line="240" w:lineRule="auto"/>
                    <w:ind w:right="-142"/>
                    <w:outlineLvl w:val="0"/>
                    <w:rPr>
                      <w:rFonts w:ascii="Times New Roman" w:eastAsia="Times New Roman" w:hAnsi="Times New Roman" w:cs="Times New Roman"/>
                      <w:b/>
                      <w:sz w:val="20"/>
                      <w:szCs w:val="20"/>
                      <w:lang w:eastAsia="pl-PL"/>
                    </w:rPr>
                  </w:pPr>
                  <w:r>
                    <w:rPr>
                      <w:noProof/>
                      <w:lang w:eastAsia="pl-PL"/>
                    </w:rPr>
                    <w:drawing>
                      <wp:anchor distT="0" distB="0" distL="114300" distR="114300" simplePos="0" relativeHeight="251664384" behindDoc="0" locked="0" layoutInCell="1" allowOverlap="1" wp14:anchorId="49D5A8C9" wp14:editId="659B4E19">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59A0D992" w14:textId="77777777" w:rsidR="000636A5" w:rsidRDefault="000636A5" w:rsidP="000636A5">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0AC79401" w14:textId="77777777" w:rsidR="000636A5" w:rsidRDefault="000636A5" w:rsidP="000636A5">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0636A5" w14:paraId="6B9390A2" w14:textId="77777777" w:rsidTr="000636A5">
              <w:trPr>
                <w:cantSplit/>
                <w:trHeight w:val="740"/>
              </w:trPr>
              <w:tc>
                <w:tcPr>
                  <w:tcW w:w="0" w:type="auto"/>
                  <w:vMerge/>
                  <w:vAlign w:val="center"/>
                  <w:hideMark/>
                </w:tcPr>
                <w:p w14:paraId="10BD6186" w14:textId="77777777" w:rsidR="000636A5" w:rsidRDefault="000636A5" w:rsidP="000636A5">
                  <w:pPr>
                    <w:spacing w:after="0"/>
                    <w:rPr>
                      <w:rFonts w:ascii="Calibri" w:eastAsia="SimSun" w:hAnsi="Calibri" w:cs="Times New Roman"/>
                      <w:color w:val="00000A"/>
                      <w:lang w:eastAsia="pl-PL"/>
                    </w:rPr>
                  </w:pPr>
                </w:p>
              </w:tc>
              <w:tc>
                <w:tcPr>
                  <w:tcW w:w="8046" w:type="dxa"/>
                  <w:hideMark/>
                </w:tcPr>
                <w:p w14:paraId="4C530E25" w14:textId="77777777" w:rsidR="000636A5" w:rsidRDefault="000636A5" w:rsidP="000636A5">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295291B0" w14:textId="6BBEBCF3" w:rsidR="000636A5" w:rsidRDefault="000636A5" w:rsidP="000636A5">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2C0D71">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2C0D71">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5FABC428" w14:textId="77777777" w:rsidR="000636A5" w:rsidRDefault="000636A5" w:rsidP="000636A5">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5B912DB6" w14:textId="77777777" w:rsidR="000636A5" w:rsidRDefault="000636A5" w:rsidP="000636A5">
                  <w:pPr>
                    <w:suppressAutoHyphens/>
                    <w:spacing w:after="0" w:line="240" w:lineRule="auto"/>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1B6306D7" w14:textId="2BD76308"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10FFEADA" w14:textId="5B61B833" w:rsidR="008D6315" w:rsidRPr="00A05A6C" w:rsidRDefault="008D6315" w:rsidP="004C124B">
            <w:pPr>
              <w:suppressAutoHyphens/>
              <w:spacing w:after="200" w:line="240" w:lineRule="auto"/>
              <w:rPr>
                <w:rFonts w:ascii="Calibri" w:eastAsia="SimSun" w:hAnsi="Calibri" w:cs="Times New Roman"/>
                <w:b/>
                <w:noProof/>
                <w:color w:val="00000A"/>
                <w:sz w:val="32"/>
                <w:szCs w:val="32"/>
                <w:lang w:eastAsia="pl-PL"/>
              </w:rPr>
            </w:pPr>
          </w:p>
        </w:tc>
      </w:tr>
      <w:tr w:rsidR="008D6315" w:rsidRPr="00A05A6C" w14:paraId="7E9B2B72" w14:textId="77777777" w:rsidTr="004C124B">
        <w:trPr>
          <w:cantSplit/>
          <w:trHeight w:val="740"/>
        </w:trPr>
        <w:tc>
          <w:tcPr>
            <w:tcW w:w="0" w:type="auto"/>
            <w:vMerge/>
            <w:vAlign w:val="center"/>
          </w:tcPr>
          <w:p w14:paraId="1449838A" w14:textId="77777777"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22C1C479" w14:textId="00FF0745" w:rsidR="008D6315" w:rsidRPr="00A05A6C" w:rsidRDefault="008D6315"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145A406A" w14:textId="4DFC616E" w:rsidR="00D66F91" w:rsidRDefault="00EC0988">
      <w:pPr>
        <w:rPr>
          <w:rFonts w:ascii="Times New Roman" w:hAnsi="Times New Roman" w:cs="Times New Roman"/>
          <w:noProof/>
          <w:lang w:eastAsia="pl-PL"/>
        </w:rPr>
      </w:pPr>
      <w:r>
        <w:rPr>
          <w:noProof/>
          <w:lang w:eastAsia="pl-PL"/>
        </w:rPr>
        <w:t xml:space="preserve"> </w:t>
      </w:r>
      <w:r w:rsidRPr="003D332E">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3E1BD624" w14:textId="32B3C47B" w:rsidR="003D332E" w:rsidRDefault="003D332E" w:rsidP="003D332E">
      <w:pPr>
        <w:spacing w:line="240" w:lineRule="auto"/>
        <w:rPr>
          <w:rFonts w:ascii="Times New Roman" w:hAnsi="Times New Roman" w:cs="Times New Roman"/>
          <w:noProof/>
          <w:lang w:eastAsia="pl-PL"/>
        </w:rPr>
      </w:pPr>
      <w:r>
        <w:rPr>
          <w:rFonts w:ascii="Times New Roman" w:hAnsi="Times New Roman" w:cs="Times New Roman"/>
          <w:noProof/>
          <w:lang w:eastAsia="pl-PL"/>
        </w:rPr>
        <w:t>……………………………………………..</w:t>
      </w:r>
    </w:p>
    <w:p w14:paraId="24E725CE" w14:textId="36635C9E" w:rsidR="003D332E" w:rsidRPr="003D332E" w:rsidRDefault="003D332E" w:rsidP="003D332E">
      <w:pPr>
        <w:spacing w:line="240" w:lineRule="auto"/>
        <w:rPr>
          <w:rFonts w:ascii="Times New Roman" w:hAnsi="Times New Roman" w:cs="Times New Roman"/>
          <w:b/>
          <w:sz w:val="18"/>
          <w:szCs w:val="18"/>
        </w:rPr>
      </w:pPr>
      <w:r w:rsidRPr="003D332E">
        <w:rPr>
          <w:rFonts w:ascii="Times New Roman" w:hAnsi="Times New Roman" w:cs="Times New Roman"/>
          <w:noProof/>
          <w:sz w:val="18"/>
          <w:szCs w:val="18"/>
          <w:lang w:eastAsia="pl-PL"/>
        </w:rPr>
        <w:t xml:space="preserve">oznaczenie </w:t>
      </w:r>
      <w:r w:rsidR="006D5DED">
        <w:rPr>
          <w:rFonts w:ascii="Times New Roman" w:hAnsi="Times New Roman" w:cs="Times New Roman"/>
          <w:noProof/>
          <w:sz w:val="18"/>
          <w:szCs w:val="18"/>
          <w:lang w:eastAsia="pl-PL"/>
        </w:rPr>
        <w:t>W</w:t>
      </w:r>
      <w:r w:rsidRPr="003D332E">
        <w:rPr>
          <w:rFonts w:ascii="Times New Roman" w:hAnsi="Times New Roman" w:cs="Times New Roman"/>
          <w:noProof/>
          <w:sz w:val="18"/>
          <w:szCs w:val="18"/>
          <w:lang w:eastAsia="pl-PL"/>
        </w:rPr>
        <w:t>nioskodawcy</w:t>
      </w:r>
    </w:p>
    <w:p w14:paraId="2297C535" w14:textId="77777777" w:rsidR="003D332E" w:rsidRDefault="003D332E" w:rsidP="003D332E">
      <w:pPr>
        <w:pStyle w:val="Domy"/>
        <w:spacing w:before="240"/>
        <w:jc w:val="center"/>
        <w:rPr>
          <w:b/>
          <w:bCs/>
          <w:sz w:val="32"/>
          <w:szCs w:val="32"/>
          <w:lang w:val="pl-PL"/>
        </w:rPr>
      </w:pPr>
      <w:r>
        <w:rPr>
          <w:b/>
          <w:bCs/>
          <w:sz w:val="32"/>
          <w:szCs w:val="32"/>
          <w:lang w:val="pl-PL"/>
        </w:rPr>
        <w:t>OŚWIADCZENIE WNIOSKODAWCY</w:t>
      </w:r>
    </w:p>
    <w:p w14:paraId="36F9464C" w14:textId="77777777" w:rsidR="003D332E" w:rsidRDefault="003D332E" w:rsidP="003D332E">
      <w:pPr>
        <w:rPr>
          <w:bCs/>
        </w:rPr>
      </w:pPr>
    </w:p>
    <w:p w14:paraId="140AB32B" w14:textId="529F48AB" w:rsidR="003D332E" w:rsidRPr="003D332E" w:rsidRDefault="003D332E" w:rsidP="003D332E">
      <w:pPr>
        <w:pStyle w:val="Domy"/>
        <w:spacing w:before="100" w:after="119"/>
        <w:jc w:val="both"/>
        <w:rPr>
          <w:sz w:val="20"/>
          <w:szCs w:val="20"/>
          <w:lang w:val="pl-PL"/>
        </w:rPr>
      </w:pPr>
      <w:r w:rsidRPr="003D332E">
        <w:rPr>
          <w:sz w:val="20"/>
          <w:szCs w:val="20"/>
          <w:lang w:val="pl-PL"/>
        </w:rPr>
        <w:t xml:space="preserve">Świadomy odpowiedzialności karnej za składanie oświadczeń </w:t>
      </w:r>
      <w:r w:rsidR="006D5DED">
        <w:rPr>
          <w:sz w:val="20"/>
          <w:szCs w:val="20"/>
          <w:lang w:val="pl-PL"/>
        </w:rPr>
        <w:t>niezgodnych z prawdą oświadczam,</w:t>
      </w:r>
      <w:r w:rsidRPr="003D332E">
        <w:rPr>
          <w:sz w:val="20"/>
          <w:szCs w:val="20"/>
          <w:lang w:val="pl-PL"/>
        </w:rPr>
        <w:t xml:space="preserve"> że:</w:t>
      </w:r>
    </w:p>
    <w:p w14:paraId="79883F20" w14:textId="5CE35157" w:rsidR="003D332E" w:rsidRPr="003D332E" w:rsidRDefault="003D332E" w:rsidP="003D332E">
      <w:pPr>
        <w:pStyle w:val="Domy"/>
        <w:spacing w:before="100" w:after="119"/>
        <w:jc w:val="both"/>
        <w:rPr>
          <w:sz w:val="20"/>
          <w:szCs w:val="20"/>
          <w:lang w:val="pl-PL"/>
        </w:rPr>
      </w:pPr>
      <w:r w:rsidRPr="003D332E">
        <w:rPr>
          <w:b/>
          <w:bCs/>
          <w:sz w:val="20"/>
          <w:szCs w:val="20"/>
          <w:lang w:val="pl-PL"/>
        </w:rPr>
        <w:t>w ciągu minionych 3 lat poprzedzających złożen</w:t>
      </w:r>
      <w:r w:rsidR="006D5DED">
        <w:rPr>
          <w:b/>
          <w:bCs/>
          <w:sz w:val="20"/>
          <w:szCs w:val="20"/>
          <w:lang w:val="pl-PL"/>
        </w:rPr>
        <w:t>ie wniosku o przyznanie środków</w:t>
      </w:r>
      <w:r w:rsidRPr="003D332E">
        <w:rPr>
          <w:b/>
          <w:bCs/>
          <w:sz w:val="20"/>
          <w:szCs w:val="20"/>
          <w:lang w:val="pl-PL"/>
        </w:rPr>
        <w:t xml:space="preserve"> Krajowego Funduszu Szkoleniowego (KFS) na finansowanie  kosztów kształcenia ustawicznego </w:t>
      </w:r>
    </w:p>
    <w:p w14:paraId="7AEAABE7" w14:textId="77777777" w:rsidR="003D332E" w:rsidRPr="003D332E" w:rsidRDefault="003D332E" w:rsidP="003D332E">
      <w:pPr>
        <w:pStyle w:val="Akapitzlist"/>
        <w:numPr>
          <w:ilvl w:val="0"/>
          <w:numId w:val="4"/>
        </w:numPr>
        <w:autoSpaceDN w:val="0"/>
        <w:spacing w:after="120" w:line="360" w:lineRule="auto"/>
        <w:jc w:val="both"/>
        <w:rPr>
          <w:rFonts w:ascii="Times New Roman" w:hAnsi="Times New Roman" w:cs="Times New Roman"/>
          <w:sz w:val="20"/>
          <w:szCs w:val="20"/>
        </w:rPr>
      </w:pPr>
      <w:r w:rsidRPr="003D332E">
        <w:rPr>
          <w:rFonts w:ascii="Times New Roman" w:hAnsi="Times New Roman" w:cs="Times New Roman"/>
          <w:b/>
          <w:bCs/>
          <w:sz w:val="20"/>
          <w:szCs w:val="20"/>
        </w:rPr>
        <w:t>- otrzymałem / nie otrzymałem</w:t>
      </w:r>
      <w:r w:rsidRPr="003D332E">
        <w:rPr>
          <w:rFonts w:ascii="Times New Roman" w:hAnsi="Times New Roman" w:cs="Times New Roman"/>
          <w:sz w:val="20"/>
          <w:szCs w:val="20"/>
        </w:rPr>
        <w:t xml:space="preserve">* środków stanowiących pomoc publiczną de </w:t>
      </w:r>
      <w:proofErr w:type="spellStart"/>
      <w:r w:rsidRPr="003D332E">
        <w:rPr>
          <w:rFonts w:ascii="Times New Roman" w:hAnsi="Times New Roman" w:cs="Times New Roman"/>
          <w:sz w:val="20"/>
          <w:szCs w:val="20"/>
        </w:rPr>
        <w:t>minimis</w:t>
      </w:r>
      <w:proofErr w:type="spellEnd"/>
      <w:r w:rsidRPr="003D332E">
        <w:rPr>
          <w:rFonts w:ascii="Times New Roman" w:hAnsi="Times New Roman" w:cs="Times New Roman"/>
          <w:sz w:val="20"/>
          <w:szCs w:val="20"/>
        </w:rPr>
        <w:t xml:space="preserve">. </w:t>
      </w:r>
    </w:p>
    <w:p w14:paraId="629C33AA" w14:textId="73DD4BB9" w:rsidR="003D332E" w:rsidRPr="003D332E" w:rsidRDefault="003D332E" w:rsidP="003D332E">
      <w:pPr>
        <w:jc w:val="both"/>
        <w:rPr>
          <w:rFonts w:ascii="Times New Roman" w:hAnsi="Times New Roman" w:cs="Times New Roman"/>
          <w:sz w:val="20"/>
          <w:szCs w:val="20"/>
        </w:rPr>
      </w:pPr>
      <w:r w:rsidRPr="003D332E">
        <w:rPr>
          <w:rFonts w:ascii="Times New Roman" w:hAnsi="Times New Roman" w:cs="Times New Roman"/>
          <w:sz w:val="20"/>
          <w:szCs w:val="20"/>
        </w:rPr>
        <w:t xml:space="preserve">W przypadku otrzymania pomocy publicznej de </w:t>
      </w:r>
      <w:proofErr w:type="spellStart"/>
      <w:r w:rsidRPr="003D332E">
        <w:rPr>
          <w:rFonts w:ascii="Times New Roman" w:hAnsi="Times New Roman" w:cs="Times New Roman"/>
          <w:sz w:val="20"/>
          <w:szCs w:val="20"/>
        </w:rPr>
        <w:t>minimis</w:t>
      </w:r>
      <w:proofErr w:type="spellEnd"/>
      <w:r w:rsidRPr="003D332E">
        <w:rPr>
          <w:rFonts w:ascii="Times New Roman" w:hAnsi="Times New Roman" w:cs="Times New Roman"/>
          <w:sz w:val="20"/>
          <w:szCs w:val="20"/>
        </w:rPr>
        <w:t xml:space="preserve"> należy wypełnić poniższe zestawienie oraz dołączyć kopię zaświadczeń o otrzymanej pomocy</w:t>
      </w:r>
    </w:p>
    <w:tbl>
      <w:tblPr>
        <w:tblW w:w="9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2372"/>
        <w:gridCol w:w="1561"/>
        <w:gridCol w:w="1562"/>
        <w:gridCol w:w="1418"/>
        <w:gridCol w:w="1734"/>
      </w:tblGrid>
      <w:tr w:rsidR="003D332E" w14:paraId="1B4DF65F" w14:textId="77777777" w:rsidTr="003D332E">
        <w:trPr>
          <w:trHeight w:val="1034"/>
        </w:trPr>
        <w:tc>
          <w:tcPr>
            <w:tcW w:w="571" w:type="dxa"/>
            <w:tcBorders>
              <w:top w:val="single" w:sz="4" w:space="0" w:color="000000"/>
              <w:left w:val="single" w:sz="4" w:space="0" w:color="000000"/>
              <w:bottom w:val="single" w:sz="4" w:space="0" w:color="000000"/>
              <w:right w:val="single" w:sz="4" w:space="0" w:color="000000"/>
            </w:tcBorders>
          </w:tcPr>
          <w:p w14:paraId="1D76EDB5" w14:textId="77777777" w:rsidR="003D332E" w:rsidRDefault="003D332E" w:rsidP="00871616">
            <w:pPr>
              <w:spacing w:line="276" w:lineRule="auto"/>
              <w:jc w:val="center"/>
              <w:rPr>
                <w:b/>
                <w:sz w:val="18"/>
              </w:rPr>
            </w:pPr>
          </w:p>
          <w:p w14:paraId="7689F046" w14:textId="77777777" w:rsidR="003D332E" w:rsidRDefault="003D332E" w:rsidP="00871616">
            <w:pPr>
              <w:spacing w:line="276" w:lineRule="auto"/>
              <w:jc w:val="center"/>
              <w:rPr>
                <w:b/>
                <w:sz w:val="18"/>
              </w:rPr>
            </w:pPr>
            <w:r>
              <w:rPr>
                <w:b/>
                <w:sz w:val="18"/>
              </w:rPr>
              <w:t>L.p.</w:t>
            </w:r>
          </w:p>
        </w:tc>
        <w:tc>
          <w:tcPr>
            <w:tcW w:w="2372" w:type="dxa"/>
            <w:tcBorders>
              <w:top w:val="single" w:sz="4" w:space="0" w:color="000000"/>
              <w:left w:val="single" w:sz="4" w:space="0" w:color="000000"/>
              <w:bottom w:val="single" w:sz="4" w:space="0" w:color="000000"/>
              <w:right w:val="single" w:sz="4" w:space="0" w:color="000000"/>
            </w:tcBorders>
          </w:tcPr>
          <w:p w14:paraId="24D39E20" w14:textId="77777777" w:rsidR="003D332E" w:rsidRDefault="003D332E" w:rsidP="00871616">
            <w:pPr>
              <w:spacing w:line="276" w:lineRule="auto"/>
              <w:jc w:val="center"/>
              <w:rPr>
                <w:b/>
                <w:sz w:val="18"/>
              </w:rPr>
            </w:pPr>
          </w:p>
          <w:p w14:paraId="6565EC4B" w14:textId="77777777" w:rsidR="003D332E" w:rsidRDefault="003D332E" w:rsidP="00871616">
            <w:pPr>
              <w:spacing w:line="276" w:lineRule="auto"/>
              <w:jc w:val="center"/>
              <w:rPr>
                <w:b/>
                <w:sz w:val="18"/>
              </w:rPr>
            </w:pPr>
            <w:r>
              <w:rPr>
                <w:b/>
                <w:sz w:val="18"/>
              </w:rPr>
              <w:t>Organ udzielający pomocy</w:t>
            </w:r>
          </w:p>
        </w:tc>
        <w:tc>
          <w:tcPr>
            <w:tcW w:w="1561" w:type="dxa"/>
            <w:tcBorders>
              <w:top w:val="single" w:sz="4" w:space="0" w:color="000000"/>
              <w:left w:val="single" w:sz="4" w:space="0" w:color="000000"/>
              <w:bottom w:val="single" w:sz="4" w:space="0" w:color="000000"/>
              <w:right w:val="single" w:sz="4" w:space="0" w:color="000000"/>
            </w:tcBorders>
          </w:tcPr>
          <w:p w14:paraId="1226DBB4" w14:textId="77777777" w:rsidR="003D332E" w:rsidRDefault="003D332E" w:rsidP="00871616">
            <w:pPr>
              <w:spacing w:line="276" w:lineRule="auto"/>
              <w:jc w:val="center"/>
              <w:rPr>
                <w:b/>
                <w:sz w:val="18"/>
              </w:rPr>
            </w:pPr>
          </w:p>
          <w:p w14:paraId="77C755CA" w14:textId="77777777" w:rsidR="003D332E" w:rsidRDefault="003D332E" w:rsidP="00871616">
            <w:pPr>
              <w:spacing w:line="276" w:lineRule="auto"/>
              <w:jc w:val="center"/>
              <w:rPr>
                <w:b/>
                <w:sz w:val="18"/>
              </w:rPr>
            </w:pPr>
            <w:r>
              <w:rPr>
                <w:b/>
                <w:sz w:val="18"/>
              </w:rPr>
              <w:t>Podstawa prawna</w:t>
            </w:r>
          </w:p>
        </w:tc>
        <w:tc>
          <w:tcPr>
            <w:tcW w:w="1560" w:type="dxa"/>
            <w:tcBorders>
              <w:top w:val="single" w:sz="4" w:space="0" w:color="000000"/>
              <w:left w:val="single" w:sz="4" w:space="0" w:color="000000"/>
              <w:bottom w:val="single" w:sz="4" w:space="0" w:color="000000"/>
              <w:right w:val="single" w:sz="4" w:space="0" w:color="000000"/>
            </w:tcBorders>
          </w:tcPr>
          <w:p w14:paraId="35331893" w14:textId="77777777" w:rsidR="003D332E" w:rsidRDefault="003D332E" w:rsidP="00871616">
            <w:pPr>
              <w:spacing w:line="276" w:lineRule="auto"/>
              <w:jc w:val="center"/>
              <w:rPr>
                <w:b/>
                <w:sz w:val="18"/>
              </w:rPr>
            </w:pPr>
          </w:p>
          <w:p w14:paraId="0442925A" w14:textId="77777777" w:rsidR="003D332E" w:rsidRDefault="003D332E" w:rsidP="00871616">
            <w:pPr>
              <w:spacing w:line="276" w:lineRule="auto"/>
              <w:jc w:val="center"/>
              <w:rPr>
                <w:b/>
                <w:sz w:val="18"/>
              </w:rPr>
            </w:pPr>
            <w:r>
              <w:rPr>
                <w:b/>
                <w:sz w:val="18"/>
              </w:rPr>
              <w:t>Dzień udzielenia pomocy</w:t>
            </w:r>
          </w:p>
        </w:tc>
        <w:tc>
          <w:tcPr>
            <w:tcW w:w="1418" w:type="dxa"/>
            <w:tcBorders>
              <w:top w:val="single" w:sz="4" w:space="0" w:color="000000"/>
              <w:left w:val="single" w:sz="4" w:space="0" w:color="000000"/>
              <w:bottom w:val="single" w:sz="4" w:space="0" w:color="000000"/>
              <w:right w:val="single" w:sz="4" w:space="0" w:color="000000"/>
            </w:tcBorders>
          </w:tcPr>
          <w:p w14:paraId="08F53D19" w14:textId="77777777" w:rsidR="003D332E" w:rsidRDefault="003D332E" w:rsidP="00871616">
            <w:pPr>
              <w:spacing w:line="276" w:lineRule="auto"/>
              <w:jc w:val="center"/>
              <w:rPr>
                <w:b/>
                <w:sz w:val="18"/>
              </w:rPr>
            </w:pPr>
          </w:p>
          <w:p w14:paraId="4335969D" w14:textId="77777777" w:rsidR="003D332E" w:rsidRDefault="003D332E" w:rsidP="00871616">
            <w:pPr>
              <w:spacing w:line="276" w:lineRule="auto"/>
              <w:jc w:val="center"/>
              <w:rPr>
                <w:b/>
                <w:sz w:val="18"/>
              </w:rPr>
            </w:pPr>
            <w:r>
              <w:rPr>
                <w:b/>
                <w:sz w:val="18"/>
              </w:rPr>
              <w:t>Wartość pomocy w euro</w:t>
            </w:r>
          </w:p>
        </w:tc>
        <w:tc>
          <w:tcPr>
            <w:tcW w:w="1734" w:type="dxa"/>
            <w:tcBorders>
              <w:top w:val="single" w:sz="4" w:space="0" w:color="000000"/>
              <w:left w:val="single" w:sz="4" w:space="0" w:color="000000"/>
              <w:bottom w:val="single" w:sz="4" w:space="0" w:color="000000"/>
              <w:right w:val="single" w:sz="4" w:space="0" w:color="000000"/>
            </w:tcBorders>
            <w:hideMark/>
          </w:tcPr>
          <w:p w14:paraId="79DFD727" w14:textId="77777777" w:rsidR="003D332E" w:rsidRDefault="003D332E" w:rsidP="00871616">
            <w:pPr>
              <w:spacing w:line="276" w:lineRule="auto"/>
              <w:jc w:val="center"/>
              <w:rPr>
                <w:b/>
                <w:sz w:val="18"/>
              </w:rPr>
            </w:pPr>
            <w:r>
              <w:rPr>
                <w:b/>
                <w:sz w:val="18"/>
              </w:rPr>
              <w:t>Nr programu pomocowego, decyzji lub umowy</w:t>
            </w:r>
          </w:p>
        </w:tc>
      </w:tr>
      <w:tr w:rsidR="003D332E" w14:paraId="44C38A7B" w14:textId="77777777" w:rsidTr="003D332E">
        <w:trPr>
          <w:trHeight w:val="393"/>
        </w:trPr>
        <w:tc>
          <w:tcPr>
            <w:tcW w:w="571" w:type="dxa"/>
            <w:tcBorders>
              <w:top w:val="single" w:sz="4" w:space="0" w:color="000000"/>
              <w:left w:val="single" w:sz="4" w:space="0" w:color="000000"/>
              <w:bottom w:val="single" w:sz="4" w:space="0" w:color="000000"/>
              <w:right w:val="single" w:sz="4" w:space="0" w:color="000000"/>
            </w:tcBorders>
            <w:hideMark/>
          </w:tcPr>
          <w:p w14:paraId="18F15017" w14:textId="77777777" w:rsidR="003D332E" w:rsidRDefault="003D332E" w:rsidP="00871616">
            <w:pPr>
              <w:spacing w:line="276" w:lineRule="auto"/>
            </w:pPr>
            <w:r>
              <w:t>1.</w:t>
            </w:r>
          </w:p>
        </w:tc>
        <w:tc>
          <w:tcPr>
            <w:tcW w:w="2372" w:type="dxa"/>
            <w:tcBorders>
              <w:top w:val="single" w:sz="4" w:space="0" w:color="000000"/>
              <w:left w:val="single" w:sz="4" w:space="0" w:color="000000"/>
              <w:bottom w:val="single" w:sz="4" w:space="0" w:color="000000"/>
              <w:right w:val="single" w:sz="4" w:space="0" w:color="000000"/>
            </w:tcBorders>
          </w:tcPr>
          <w:p w14:paraId="7C9A30F5" w14:textId="77777777" w:rsidR="003D332E" w:rsidRDefault="003D332E" w:rsidP="00871616">
            <w:pPr>
              <w:spacing w:line="276" w:lineRule="auto"/>
            </w:pPr>
          </w:p>
        </w:tc>
        <w:tc>
          <w:tcPr>
            <w:tcW w:w="1561" w:type="dxa"/>
            <w:tcBorders>
              <w:top w:val="single" w:sz="4" w:space="0" w:color="000000"/>
              <w:left w:val="single" w:sz="4" w:space="0" w:color="000000"/>
              <w:bottom w:val="single" w:sz="4" w:space="0" w:color="000000"/>
              <w:right w:val="single" w:sz="4" w:space="0" w:color="000000"/>
            </w:tcBorders>
          </w:tcPr>
          <w:p w14:paraId="42552675" w14:textId="77777777" w:rsidR="003D332E" w:rsidRDefault="003D332E" w:rsidP="00871616">
            <w:pPr>
              <w:spacing w:line="276" w:lineRule="auto"/>
            </w:pPr>
          </w:p>
        </w:tc>
        <w:tc>
          <w:tcPr>
            <w:tcW w:w="1560" w:type="dxa"/>
            <w:tcBorders>
              <w:top w:val="single" w:sz="4" w:space="0" w:color="000000"/>
              <w:left w:val="single" w:sz="4" w:space="0" w:color="000000"/>
              <w:bottom w:val="single" w:sz="4" w:space="0" w:color="000000"/>
              <w:right w:val="single" w:sz="4" w:space="0" w:color="000000"/>
            </w:tcBorders>
          </w:tcPr>
          <w:p w14:paraId="57B12F4B" w14:textId="77777777" w:rsidR="003D332E" w:rsidRDefault="003D332E" w:rsidP="00871616">
            <w:pPr>
              <w:spacing w:line="276" w:lineRule="auto"/>
            </w:pPr>
          </w:p>
        </w:tc>
        <w:tc>
          <w:tcPr>
            <w:tcW w:w="1418" w:type="dxa"/>
            <w:tcBorders>
              <w:top w:val="single" w:sz="4" w:space="0" w:color="000000"/>
              <w:left w:val="single" w:sz="4" w:space="0" w:color="000000"/>
              <w:bottom w:val="single" w:sz="4" w:space="0" w:color="000000"/>
              <w:right w:val="single" w:sz="4" w:space="0" w:color="000000"/>
            </w:tcBorders>
          </w:tcPr>
          <w:p w14:paraId="43703374" w14:textId="77777777" w:rsidR="003D332E" w:rsidRDefault="003D332E" w:rsidP="00871616">
            <w:pPr>
              <w:spacing w:line="276" w:lineRule="auto"/>
            </w:pPr>
          </w:p>
        </w:tc>
        <w:tc>
          <w:tcPr>
            <w:tcW w:w="1734" w:type="dxa"/>
            <w:tcBorders>
              <w:top w:val="single" w:sz="4" w:space="0" w:color="000000"/>
              <w:left w:val="single" w:sz="4" w:space="0" w:color="000000"/>
              <w:bottom w:val="single" w:sz="4" w:space="0" w:color="000000"/>
              <w:right w:val="single" w:sz="4" w:space="0" w:color="000000"/>
            </w:tcBorders>
          </w:tcPr>
          <w:p w14:paraId="4272AF80" w14:textId="77777777" w:rsidR="003D332E" w:rsidRDefault="003D332E" w:rsidP="00871616">
            <w:pPr>
              <w:spacing w:line="276" w:lineRule="auto"/>
              <w:ind w:left="-163"/>
              <w:rPr>
                <w:i/>
              </w:rPr>
            </w:pPr>
          </w:p>
        </w:tc>
      </w:tr>
      <w:tr w:rsidR="003D332E" w14:paraId="7CA4C8D7" w14:textId="77777777" w:rsidTr="003D332E">
        <w:trPr>
          <w:trHeight w:val="400"/>
        </w:trPr>
        <w:tc>
          <w:tcPr>
            <w:tcW w:w="571" w:type="dxa"/>
            <w:tcBorders>
              <w:top w:val="single" w:sz="4" w:space="0" w:color="000000"/>
              <w:left w:val="single" w:sz="4" w:space="0" w:color="000000"/>
              <w:bottom w:val="single" w:sz="4" w:space="0" w:color="000000"/>
              <w:right w:val="single" w:sz="4" w:space="0" w:color="000000"/>
            </w:tcBorders>
            <w:hideMark/>
          </w:tcPr>
          <w:p w14:paraId="1CA46761" w14:textId="77777777" w:rsidR="003D332E" w:rsidRDefault="003D332E" w:rsidP="00871616">
            <w:pPr>
              <w:spacing w:line="276" w:lineRule="auto"/>
            </w:pPr>
            <w:r>
              <w:t>2.</w:t>
            </w:r>
          </w:p>
        </w:tc>
        <w:tc>
          <w:tcPr>
            <w:tcW w:w="2372" w:type="dxa"/>
            <w:tcBorders>
              <w:top w:val="single" w:sz="4" w:space="0" w:color="000000"/>
              <w:left w:val="single" w:sz="4" w:space="0" w:color="000000"/>
              <w:bottom w:val="single" w:sz="4" w:space="0" w:color="000000"/>
              <w:right w:val="single" w:sz="4" w:space="0" w:color="000000"/>
            </w:tcBorders>
          </w:tcPr>
          <w:p w14:paraId="6A1EADC8" w14:textId="77777777" w:rsidR="003D332E" w:rsidRDefault="003D332E" w:rsidP="00871616">
            <w:pPr>
              <w:spacing w:line="276" w:lineRule="auto"/>
            </w:pPr>
          </w:p>
        </w:tc>
        <w:tc>
          <w:tcPr>
            <w:tcW w:w="1561" w:type="dxa"/>
            <w:tcBorders>
              <w:top w:val="single" w:sz="4" w:space="0" w:color="000000"/>
              <w:left w:val="single" w:sz="4" w:space="0" w:color="000000"/>
              <w:bottom w:val="single" w:sz="4" w:space="0" w:color="000000"/>
              <w:right w:val="single" w:sz="4" w:space="0" w:color="000000"/>
            </w:tcBorders>
          </w:tcPr>
          <w:p w14:paraId="35FDBEAE" w14:textId="77777777" w:rsidR="003D332E" w:rsidRDefault="003D332E" w:rsidP="00871616">
            <w:pPr>
              <w:spacing w:line="276" w:lineRule="auto"/>
            </w:pPr>
          </w:p>
        </w:tc>
        <w:tc>
          <w:tcPr>
            <w:tcW w:w="1560" w:type="dxa"/>
            <w:tcBorders>
              <w:top w:val="single" w:sz="4" w:space="0" w:color="000000"/>
              <w:left w:val="single" w:sz="4" w:space="0" w:color="000000"/>
              <w:bottom w:val="single" w:sz="4" w:space="0" w:color="000000"/>
              <w:right w:val="single" w:sz="4" w:space="0" w:color="000000"/>
            </w:tcBorders>
          </w:tcPr>
          <w:p w14:paraId="6288D7B3" w14:textId="77777777" w:rsidR="003D332E" w:rsidRDefault="003D332E" w:rsidP="00871616">
            <w:pPr>
              <w:spacing w:line="276" w:lineRule="auto"/>
            </w:pPr>
          </w:p>
        </w:tc>
        <w:tc>
          <w:tcPr>
            <w:tcW w:w="1418" w:type="dxa"/>
            <w:tcBorders>
              <w:top w:val="single" w:sz="4" w:space="0" w:color="000000"/>
              <w:left w:val="single" w:sz="4" w:space="0" w:color="000000"/>
              <w:bottom w:val="single" w:sz="4" w:space="0" w:color="000000"/>
              <w:right w:val="single" w:sz="4" w:space="0" w:color="000000"/>
            </w:tcBorders>
          </w:tcPr>
          <w:p w14:paraId="36C7DA99" w14:textId="77777777" w:rsidR="003D332E" w:rsidRDefault="003D332E" w:rsidP="00871616">
            <w:pPr>
              <w:spacing w:line="276" w:lineRule="auto"/>
            </w:pPr>
          </w:p>
        </w:tc>
        <w:tc>
          <w:tcPr>
            <w:tcW w:w="1734" w:type="dxa"/>
            <w:tcBorders>
              <w:top w:val="single" w:sz="4" w:space="0" w:color="000000"/>
              <w:left w:val="single" w:sz="4" w:space="0" w:color="000000"/>
              <w:bottom w:val="single" w:sz="4" w:space="0" w:color="000000"/>
              <w:right w:val="single" w:sz="4" w:space="0" w:color="000000"/>
            </w:tcBorders>
          </w:tcPr>
          <w:p w14:paraId="2C1A00FE" w14:textId="77777777" w:rsidR="003D332E" w:rsidRDefault="003D332E" w:rsidP="00871616">
            <w:pPr>
              <w:spacing w:line="276" w:lineRule="auto"/>
              <w:ind w:left="-163"/>
              <w:rPr>
                <w:i/>
              </w:rPr>
            </w:pPr>
          </w:p>
        </w:tc>
      </w:tr>
      <w:tr w:rsidR="003D332E" w14:paraId="136B9126" w14:textId="77777777" w:rsidTr="003D332E">
        <w:trPr>
          <w:trHeight w:val="406"/>
        </w:trPr>
        <w:tc>
          <w:tcPr>
            <w:tcW w:w="571" w:type="dxa"/>
            <w:tcBorders>
              <w:top w:val="single" w:sz="4" w:space="0" w:color="000000"/>
              <w:left w:val="single" w:sz="4" w:space="0" w:color="000000"/>
              <w:bottom w:val="single" w:sz="4" w:space="0" w:color="000000"/>
              <w:right w:val="single" w:sz="4" w:space="0" w:color="000000"/>
            </w:tcBorders>
            <w:hideMark/>
          </w:tcPr>
          <w:p w14:paraId="58B9E5A0" w14:textId="77777777" w:rsidR="003D332E" w:rsidRDefault="003D332E" w:rsidP="00871616">
            <w:pPr>
              <w:spacing w:line="276" w:lineRule="auto"/>
            </w:pPr>
            <w:r>
              <w:t>3.</w:t>
            </w:r>
          </w:p>
        </w:tc>
        <w:tc>
          <w:tcPr>
            <w:tcW w:w="2372" w:type="dxa"/>
            <w:tcBorders>
              <w:top w:val="single" w:sz="4" w:space="0" w:color="000000"/>
              <w:left w:val="single" w:sz="4" w:space="0" w:color="000000"/>
              <w:bottom w:val="single" w:sz="4" w:space="0" w:color="000000"/>
              <w:right w:val="single" w:sz="4" w:space="0" w:color="000000"/>
            </w:tcBorders>
          </w:tcPr>
          <w:p w14:paraId="6EAB1F56" w14:textId="77777777" w:rsidR="003D332E" w:rsidRDefault="003D332E" w:rsidP="00871616">
            <w:pPr>
              <w:spacing w:line="276" w:lineRule="auto"/>
            </w:pPr>
          </w:p>
        </w:tc>
        <w:tc>
          <w:tcPr>
            <w:tcW w:w="1561" w:type="dxa"/>
            <w:tcBorders>
              <w:top w:val="single" w:sz="4" w:space="0" w:color="000000"/>
              <w:left w:val="single" w:sz="4" w:space="0" w:color="000000"/>
              <w:bottom w:val="single" w:sz="4" w:space="0" w:color="000000"/>
              <w:right w:val="single" w:sz="4" w:space="0" w:color="000000"/>
            </w:tcBorders>
          </w:tcPr>
          <w:p w14:paraId="35DE1BE1" w14:textId="77777777" w:rsidR="003D332E" w:rsidRDefault="003D332E" w:rsidP="00871616">
            <w:pPr>
              <w:spacing w:line="276" w:lineRule="auto"/>
            </w:pPr>
          </w:p>
        </w:tc>
        <w:tc>
          <w:tcPr>
            <w:tcW w:w="1560" w:type="dxa"/>
            <w:tcBorders>
              <w:top w:val="single" w:sz="4" w:space="0" w:color="000000"/>
              <w:left w:val="single" w:sz="4" w:space="0" w:color="000000"/>
              <w:bottom w:val="single" w:sz="4" w:space="0" w:color="000000"/>
              <w:right w:val="single" w:sz="4" w:space="0" w:color="000000"/>
            </w:tcBorders>
          </w:tcPr>
          <w:p w14:paraId="24E06779" w14:textId="77777777" w:rsidR="003D332E" w:rsidRDefault="003D332E" w:rsidP="00871616">
            <w:pPr>
              <w:spacing w:line="276" w:lineRule="auto"/>
            </w:pPr>
          </w:p>
        </w:tc>
        <w:tc>
          <w:tcPr>
            <w:tcW w:w="1418" w:type="dxa"/>
            <w:tcBorders>
              <w:top w:val="single" w:sz="4" w:space="0" w:color="000000"/>
              <w:left w:val="single" w:sz="4" w:space="0" w:color="000000"/>
              <w:bottom w:val="single" w:sz="4" w:space="0" w:color="000000"/>
              <w:right w:val="single" w:sz="4" w:space="0" w:color="000000"/>
            </w:tcBorders>
          </w:tcPr>
          <w:p w14:paraId="4FEE538A" w14:textId="77777777" w:rsidR="003D332E" w:rsidRDefault="003D332E" w:rsidP="00871616">
            <w:pPr>
              <w:spacing w:line="276" w:lineRule="auto"/>
            </w:pPr>
          </w:p>
        </w:tc>
        <w:tc>
          <w:tcPr>
            <w:tcW w:w="1734" w:type="dxa"/>
            <w:tcBorders>
              <w:top w:val="single" w:sz="4" w:space="0" w:color="000000"/>
              <w:left w:val="single" w:sz="4" w:space="0" w:color="000000"/>
              <w:bottom w:val="single" w:sz="4" w:space="0" w:color="000000"/>
              <w:right w:val="single" w:sz="4" w:space="0" w:color="000000"/>
            </w:tcBorders>
          </w:tcPr>
          <w:p w14:paraId="0507B306" w14:textId="77777777" w:rsidR="003D332E" w:rsidRDefault="003D332E" w:rsidP="00871616">
            <w:pPr>
              <w:spacing w:line="276" w:lineRule="auto"/>
            </w:pPr>
          </w:p>
        </w:tc>
      </w:tr>
      <w:tr w:rsidR="003D332E" w14:paraId="32AB601B" w14:textId="77777777" w:rsidTr="003D332E">
        <w:trPr>
          <w:trHeight w:val="397"/>
        </w:trPr>
        <w:tc>
          <w:tcPr>
            <w:tcW w:w="571" w:type="dxa"/>
            <w:tcBorders>
              <w:top w:val="single" w:sz="4" w:space="0" w:color="000000"/>
              <w:left w:val="single" w:sz="4" w:space="0" w:color="000000"/>
              <w:bottom w:val="single" w:sz="4" w:space="0" w:color="000000"/>
              <w:right w:val="single" w:sz="4" w:space="0" w:color="000000"/>
            </w:tcBorders>
            <w:hideMark/>
          </w:tcPr>
          <w:p w14:paraId="20AC197A" w14:textId="77777777" w:rsidR="003D332E" w:rsidRDefault="003D332E" w:rsidP="00871616">
            <w:pPr>
              <w:spacing w:line="276" w:lineRule="auto"/>
            </w:pPr>
            <w:r>
              <w:t>4.</w:t>
            </w:r>
          </w:p>
        </w:tc>
        <w:tc>
          <w:tcPr>
            <w:tcW w:w="2372" w:type="dxa"/>
            <w:tcBorders>
              <w:top w:val="single" w:sz="4" w:space="0" w:color="000000"/>
              <w:left w:val="single" w:sz="4" w:space="0" w:color="000000"/>
              <w:bottom w:val="single" w:sz="4" w:space="0" w:color="000000"/>
              <w:right w:val="single" w:sz="4" w:space="0" w:color="000000"/>
            </w:tcBorders>
          </w:tcPr>
          <w:p w14:paraId="055A196B" w14:textId="77777777" w:rsidR="003D332E" w:rsidRDefault="003D332E" w:rsidP="00871616">
            <w:pPr>
              <w:spacing w:line="276" w:lineRule="auto"/>
            </w:pPr>
          </w:p>
        </w:tc>
        <w:tc>
          <w:tcPr>
            <w:tcW w:w="1561" w:type="dxa"/>
            <w:tcBorders>
              <w:top w:val="single" w:sz="4" w:space="0" w:color="000000"/>
              <w:left w:val="single" w:sz="4" w:space="0" w:color="000000"/>
              <w:bottom w:val="single" w:sz="4" w:space="0" w:color="000000"/>
              <w:right w:val="single" w:sz="4" w:space="0" w:color="000000"/>
            </w:tcBorders>
          </w:tcPr>
          <w:p w14:paraId="6C8DC4E8" w14:textId="77777777" w:rsidR="003D332E" w:rsidRDefault="003D332E" w:rsidP="00871616">
            <w:pPr>
              <w:spacing w:line="276" w:lineRule="auto"/>
            </w:pPr>
          </w:p>
        </w:tc>
        <w:tc>
          <w:tcPr>
            <w:tcW w:w="1560" w:type="dxa"/>
            <w:tcBorders>
              <w:top w:val="single" w:sz="4" w:space="0" w:color="000000"/>
              <w:left w:val="single" w:sz="4" w:space="0" w:color="000000"/>
              <w:bottom w:val="single" w:sz="4" w:space="0" w:color="000000"/>
              <w:right w:val="single" w:sz="4" w:space="0" w:color="000000"/>
            </w:tcBorders>
          </w:tcPr>
          <w:p w14:paraId="15C7EA7A" w14:textId="77777777" w:rsidR="003D332E" w:rsidRDefault="003D332E" w:rsidP="00871616">
            <w:pPr>
              <w:spacing w:line="276" w:lineRule="auto"/>
            </w:pPr>
          </w:p>
        </w:tc>
        <w:tc>
          <w:tcPr>
            <w:tcW w:w="1418" w:type="dxa"/>
            <w:tcBorders>
              <w:top w:val="single" w:sz="4" w:space="0" w:color="000000"/>
              <w:left w:val="single" w:sz="4" w:space="0" w:color="000000"/>
              <w:bottom w:val="single" w:sz="4" w:space="0" w:color="000000"/>
              <w:right w:val="single" w:sz="4" w:space="0" w:color="000000"/>
            </w:tcBorders>
          </w:tcPr>
          <w:p w14:paraId="317AF6E7" w14:textId="77777777" w:rsidR="003D332E" w:rsidRDefault="003D332E" w:rsidP="00871616">
            <w:pPr>
              <w:spacing w:line="276" w:lineRule="auto"/>
            </w:pPr>
          </w:p>
        </w:tc>
        <w:tc>
          <w:tcPr>
            <w:tcW w:w="1734" w:type="dxa"/>
            <w:tcBorders>
              <w:top w:val="single" w:sz="4" w:space="0" w:color="000000"/>
              <w:left w:val="single" w:sz="4" w:space="0" w:color="000000"/>
              <w:bottom w:val="single" w:sz="4" w:space="0" w:color="000000"/>
              <w:right w:val="single" w:sz="4" w:space="0" w:color="000000"/>
            </w:tcBorders>
          </w:tcPr>
          <w:p w14:paraId="555ED8AE" w14:textId="77777777" w:rsidR="003D332E" w:rsidRDefault="003D332E" w:rsidP="00871616">
            <w:pPr>
              <w:spacing w:line="276" w:lineRule="auto"/>
            </w:pPr>
          </w:p>
        </w:tc>
      </w:tr>
      <w:tr w:rsidR="003D332E" w14:paraId="2E44BCEB" w14:textId="77777777" w:rsidTr="003D332E">
        <w:trPr>
          <w:trHeight w:val="390"/>
        </w:trPr>
        <w:tc>
          <w:tcPr>
            <w:tcW w:w="571" w:type="dxa"/>
            <w:tcBorders>
              <w:top w:val="single" w:sz="4" w:space="0" w:color="000000"/>
              <w:left w:val="single" w:sz="4" w:space="0" w:color="000000"/>
              <w:bottom w:val="single" w:sz="4" w:space="0" w:color="000000"/>
              <w:right w:val="single" w:sz="4" w:space="0" w:color="000000"/>
            </w:tcBorders>
            <w:hideMark/>
          </w:tcPr>
          <w:p w14:paraId="7392BDED" w14:textId="77777777" w:rsidR="003D332E" w:rsidRDefault="003D332E" w:rsidP="00871616">
            <w:pPr>
              <w:spacing w:line="276" w:lineRule="auto"/>
            </w:pPr>
            <w:r>
              <w:t>5.</w:t>
            </w:r>
          </w:p>
        </w:tc>
        <w:tc>
          <w:tcPr>
            <w:tcW w:w="2372" w:type="dxa"/>
            <w:tcBorders>
              <w:top w:val="single" w:sz="4" w:space="0" w:color="000000"/>
              <w:left w:val="single" w:sz="4" w:space="0" w:color="000000"/>
              <w:bottom w:val="single" w:sz="4" w:space="0" w:color="000000"/>
              <w:right w:val="single" w:sz="4" w:space="0" w:color="000000"/>
            </w:tcBorders>
          </w:tcPr>
          <w:p w14:paraId="5F8D304C" w14:textId="77777777" w:rsidR="003D332E" w:rsidRDefault="003D332E" w:rsidP="00871616">
            <w:pPr>
              <w:spacing w:line="276" w:lineRule="auto"/>
            </w:pPr>
          </w:p>
        </w:tc>
        <w:tc>
          <w:tcPr>
            <w:tcW w:w="1561" w:type="dxa"/>
            <w:tcBorders>
              <w:top w:val="single" w:sz="4" w:space="0" w:color="000000"/>
              <w:left w:val="single" w:sz="4" w:space="0" w:color="000000"/>
              <w:bottom w:val="single" w:sz="4" w:space="0" w:color="000000"/>
              <w:right w:val="single" w:sz="4" w:space="0" w:color="000000"/>
            </w:tcBorders>
          </w:tcPr>
          <w:p w14:paraId="4682AF8C" w14:textId="77777777" w:rsidR="003D332E" w:rsidRDefault="003D332E" w:rsidP="00871616">
            <w:pPr>
              <w:spacing w:line="276" w:lineRule="auto"/>
            </w:pPr>
          </w:p>
        </w:tc>
        <w:tc>
          <w:tcPr>
            <w:tcW w:w="1560" w:type="dxa"/>
            <w:tcBorders>
              <w:top w:val="single" w:sz="4" w:space="0" w:color="000000"/>
              <w:left w:val="single" w:sz="4" w:space="0" w:color="000000"/>
              <w:bottom w:val="single" w:sz="4" w:space="0" w:color="000000"/>
              <w:right w:val="single" w:sz="4" w:space="0" w:color="000000"/>
            </w:tcBorders>
          </w:tcPr>
          <w:p w14:paraId="1E9562D5" w14:textId="77777777" w:rsidR="003D332E" w:rsidRDefault="003D332E" w:rsidP="00871616">
            <w:pPr>
              <w:spacing w:line="276" w:lineRule="auto"/>
            </w:pPr>
          </w:p>
        </w:tc>
        <w:tc>
          <w:tcPr>
            <w:tcW w:w="1418" w:type="dxa"/>
            <w:tcBorders>
              <w:top w:val="single" w:sz="4" w:space="0" w:color="000000"/>
              <w:left w:val="single" w:sz="4" w:space="0" w:color="000000"/>
              <w:bottom w:val="single" w:sz="4" w:space="0" w:color="000000"/>
              <w:right w:val="single" w:sz="4" w:space="0" w:color="000000"/>
            </w:tcBorders>
          </w:tcPr>
          <w:p w14:paraId="63FD381A" w14:textId="77777777" w:rsidR="003D332E" w:rsidRDefault="003D332E" w:rsidP="00871616">
            <w:pPr>
              <w:spacing w:line="276" w:lineRule="auto"/>
            </w:pPr>
          </w:p>
        </w:tc>
        <w:tc>
          <w:tcPr>
            <w:tcW w:w="1734" w:type="dxa"/>
            <w:tcBorders>
              <w:top w:val="single" w:sz="4" w:space="0" w:color="000000"/>
              <w:left w:val="single" w:sz="4" w:space="0" w:color="000000"/>
              <w:bottom w:val="single" w:sz="4" w:space="0" w:color="000000"/>
              <w:right w:val="single" w:sz="4" w:space="0" w:color="000000"/>
            </w:tcBorders>
          </w:tcPr>
          <w:p w14:paraId="045E3C87" w14:textId="77777777" w:rsidR="003D332E" w:rsidRDefault="003D332E" w:rsidP="00871616">
            <w:pPr>
              <w:spacing w:line="276" w:lineRule="auto"/>
            </w:pPr>
          </w:p>
        </w:tc>
      </w:tr>
      <w:tr w:rsidR="003D332E" w14:paraId="4C9DE299" w14:textId="77777777" w:rsidTr="003D332E">
        <w:trPr>
          <w:trHeight w:val="410"/>
        </w:trPr>
        <w:tc>
          <w:tcPr>
            <w:tcW w:w="571" w:type="dxa"/>
            <w:tcBorders>
              <w:top w:val="single" w:sz="4" w:space="0" w:color="000000"/>
              <w:left w:val="single" w:sz="4" w:space="0" w:color="000000"/>
              <w:bottom w:val="single" w:sz="4" w:space="0" w:color="000000"/>
              <w:right w:val="single" w:sz="4" w:space="0" w:color="000000"/>
            </w:tcBorders>
            <w:hideMark/>
          </w:tcPr>
          <w:p w14:paraId="1E104DDA" w14:textId="77777777" w:rsidR="003D332E" w:rsidRDefault="003D332E" w:rsidP="00871616">
            <w:pPr>
              <w:spacing w:line="276" w:lineRule="auto"/>
            </w:pPr>
            <w:r>
              <w:t>6.</w:t>
            </w:r>
          </w:p>
        </w:tc>
        <w:tc>
          <w:tcPr>
            <w:tcW w:w="2372" w:type="dxa"/>
            <w:tcBorders>
              <w:top w:val="single" w:sz="4" w:space="0" w:color="000000"/>
              <w:left w:val="single" w:sz="4" w:space="0" w:color="000000"/>
              <w:bottom w:val="single" w:sz="4" w:space="0" w:color="000000"/>
              <w:right w:val="single" w:sz="4" w:space="0" w:color="000000"/>
            </w:tcBorders>
          </w:tcPr>
          <w:p w14:paraId="72876CCC" w14:textId="77777777" w:rsidR="003D332E" w:rsidRDefault="003D332E" w:rsidP="00871616">
            <w:pPr>
              <w:spacing w:line="276" w:lineRule="auto"/>
            </w:pPr>
          </w:p>
        </w:tc>
        <w:tc>
          <w:tcPr>
            <w:tcW w:w="1561" w:type="dxa"/>
            <w:tcBorders>
              <w:top w:val="single" w:sz="4" w:space="0" w:color="000000"/>
              <w:left w:val="single" w:sz="4" w:space="0" w:color="000000"/>
              <w:bottom w:val="single" w:sz="4" w:space="0" w:color="000000"/>
              <w:right w:val="single" w:sz="4" w:space="0" w:color="000000"/>
            </w:tcBorders>
          </w:tcPr>
          <w:p w14:paraId="5065CEB0" w14:textId="77777777" w:rsidR="003D332E" w:rsidRDefault="003D332E" w:rsidP="00871616">
            <w:pPr>
              <w:spacing w:line="276" w:lineRule="auto"/>
            </w:pPr>
          </w:p>
        </w:tc>
        <w:tc>
          <w:tcPr>
            <w:tcW w:w="1560" w:type="dxa"/>
            <w:tcBorders>
              <w:top w:val="single" w:sz="4" w:space="0" w:color="000000"/>
              <w:left w:val="single" w:sz="4" w:space="0" w:color="000000"/>
              <w:bottom w:val="single" w:sz="4" w:space="0" w:color="000000"/>
              <w:right w:val="single" w:sz="4" w:space="0" w:color="000000"/>
            </w:tcBorders>
          </w:tcPr>
          <w:p w14:paraId="6CB70416" w14:textId="77777777" w:rsidR="003D332E" w:rsidRDefault="003D332E" w:rsidP="00871616">
            <w:pPr>
              <w:spacing w:line="276" w:lineRule="auto"/>
            </w:pPr>
          </w:p>
        </w:tc>
        <w:tc>
          <w:tcPr>
            <w:tcW w:w="1418" w:type="dxa"/>
            <w:tcBorders>
              <w:top w:val="single" w:sz="4" w:space="0" w:color="000000"/>
              <w:left w:val="single" w:sz="4" w:space="0" w:color="000000"/>
              <w:bottom w:val="single" w:sz="4" w:space="0" w:color="000000"/>
              <w:right w:val="single" w:sz="4" w:space="0" w:color="000000"/>
            </w:tcBorders>
          </w:tcPr>
          <w:p w14:paraId="4424AB24" w14:textId="77777777" w:rsidR="003D332E" w:rsidRDefault="003D332E" w:rsidP="00871616">
            <w:pPr>
              <w:spacing w:line="276" w:lineRule="auto"/>
            </w:pPr>
          </w:p>
        </w:tc>
        <w:tc>
          <w:tcPr>
            <w:tcW w:w="1734" w:type="dxa"/>
            <w:tcBorders>
              <w:top w:val="single" w:sz="4" w:space="0" w:color="000000"/>
              <w:left w:val="single" w:sz="4" w:space="0" w:color="000000"/>
              <w:bottom w:val="single" w:sz="4" w:space="0" w:color="000000"/>
              <w:right w:val="single" w:sz="4" w:space="0" w:color="000000"/>
            </w:tcBorders>
          </w:tcPr>
          <w:p w14:paraId="4DC65453" w14:textId="77777777" w:rsidR="003D332E" w:rsidRDefault="003D332E" w:rsidP="00871616">
            <w:pPr>
              <w:spacing w:line="276" w:lineRule="auto"/>
            </w:pPr>
          </w:p>
        </w:tc>
      </w:tr>
      <w:tr w:rsidR="003D332E" w14:paraId="244A3719" w14:textId="77777777" w:rsidTr="003D332E">
        <w:trPr>
          <w:trHeight w:val="389"/>
        </w:trPr>
        <w:tc>
          <w:tcPr>
            <w:tcW w:w="571" w:type="dxa"/>
            <w:tcBorders>
              <w:top w:val="single" w:sz="4" w:space="0" w:color="000000"/>
              <w:left w:val="single" w:sz="4" w:space="0" w:color="000000"/>
              <w:bottom w:val="single" w:sz="4" w:space="0" w:color="000000"/>
              <w:right w:val="single" w:sz="4" w:space="0" w:color="000000"/>
            </w:tcBorders>
            <w:hideMark/>
          </w:tcPr>
          <w:p w14:paraId="600AD761" w14:textId="77777777" w:rsidR="003D332E" w:rsidRDefault="003D332E" w:rsidP="00871616">
            <w:pPr>
              <w:spacing w:line="276" w:lineRule="auto"/>
            </w:pPr>
            <w:r>
              <w:t>7.</w:t>
            </w:r>
          </w:p>
        </w:tc>
        <w:tc>
          <w:tcPr>
            <w:tcW w:w="2372" w:type="dxa"/>
            <w:tcBorders>
              <w:top w:val="single" w:sz="4" w:space="0" w:color="000000"/>
              <w:left w:val="single" w:sz="4" w:space="0" w:color="000000"/>
              <w:bottom w:val="single" w:sz="4" w:space="0" w:color="000000"/>
              <w:right w:val="single" w:sz="4" w:space="0" w:color="000000"/>
            </w:tcBorders>
          </w:tcPr>
          <w:p w14:paraId="1AF58F3D" w14:textId="77777777" w:rsidR="003D332E" w:rsidRDefault="003D332E" w:rsidP="00871616">
            <w:pPr>
              <w:spacing w:line="276" w:lineRule="auto"/>
            </w:pPr>
          </w:p>
        </w:tc>
        <w:tc>
          <w:tcPr>
            <w:tcW w:w="1561" w:type="dxa"/>
            <w:tcBorders>
              <w:top w:val="single" w:sz="4" w:space="0" w:color="000000"/>
              <w:left w:val="single" w:sz="4" w:space="0" w:color="000000"/>
              <w:bottom w:val="single" w:sz="4" w:space="0" w:color="000000"/>
              <w:right w:val="single" w:sz="4" w:space="0" w:color="000000"/>
            </w:tcBorders>
          </w:tcPr>
          <w:p w14:paraId="5984D952" w14:textId="77777777" w:rsidR="003D332E" w:rsidRDefault="003D332E" w:rsidP="00871616">
            <w:pPr>
              <w:spacing w:line="276" w:lineRule="auto"/>
            </w:pPr>
          </w:p>
        </w:tc>
        <w:tc>
          <w:tcPr>
            <w:tcW w:w="1560" w:type="dxa"/>
            <w:tcBorders>
              <w:top w:val="single" w:sz="4" w:space="0" w:color="000000"/>
              <w:left w:val="single" w:sz="4" w:space="0" w:color="000000"/>
              <w:bottom w:val="single" w:sz="4" w:space="0" w:color="000000"/>
              <w:right w:val="single" w:sz="4" w:space="0" w:color="000000"/>
            </w:tcBorders>
          </w:tcPr>
          <w:p w14:paraId="5892078A" w14:textId="77777777" w:rsidR="003D332E" w:rsidRDefault="003D332E" w:rsidP="00871616">
            <w:pPr>
              <w:spacing w:line="276" w:lineRule="auto"/>
            </w:pPr>
          </w:p>
        </w:tc>
        <w:tc>
          <w:tcPr>
            <w:tcW w:w="1418" w:type="dxa"/>
            <w:tcBorders>
              <w:top w:val="single" w:sz="4" w:space="0" w:color="000000"/>
              <w:left w:val="single" w:sz="4" w:space="0" w:color="000000"/>
              <w:bottom w:val="single" w:sz="4" w:space="0" w:color="000000"/>
              <w:right w:val="single" w:sz="4" w:space="0" w:color="000000"/>
            </w:tcBorders>
          </w:tcPr>
          <w:p w14:paraId="7538106C" w14:textId="77777777" w:rsidR="003D332E" w:rsidRDefault="003D332E" w:rsidP="00871616">
            <w:pPr>
              <w:spacing w:line="276" w:lineRule="auto"/>
            </w:pPr>
          </w:p>
        </w:tc>
        <w:tc>
          <w:tcPr>
            <w:tcW w:w="1734" w:type="dxa"/>
            <w:tcBorders>
              <w:top w:val="single" w:sz="4" w:space="0" w:color="000000"/>
              <w:left w:val="single" w:sz="4" w:space="0" w:color="000000"/>
              <w:bottom w:val="single" w:sz="4" w:space="0" w:color="000000"/>
              <w:right w:val="single" w:sz="4" w:space="0" w:color="000000"/>
            </w:tcBorders>
          </w:tcPr>
          <w:p w14:paraId="02DAF088" w14:textId="77777777" w:rsidR="003D332E" w:rsidRDefault="003D332E" w:rsidP="00871616">
            <w:pPr>
              <w:spacing w:line="276" w:lineRule="auto"/>
            </w:pPr>
          </w:p>
        </w:tc>
      </w:tr>
      <w:tr w:rsidR="003D332E" w14:paraId="1F53C9B3" w14:textId="77777777" w:rsidTr="003D332E">
        <w:trPr>
          <w:trHeight w:val="438"/>
        </w:trPr>
        <w:tc>
          <w:tcPr>
            <w:tcW w:w="6066" w:type="dxa"/>
            <w:gridSpan w:val="4"/>
            <w:tcBorders>
              <w:top w:val="single" w:sz="4" w:space="0" w:color="000000"/>
              <w:left w:val="single" w:sz="4" w:space="0" w:color="000000"/>
              <w:bottom w:val="single" w:sz="4" w:space="0" w:color="000000"/>
              <w:right w:val="single" w:sz="4" w:space="0" w:color="000000"/>
            </w:tcBorders>
          </w:tcPr>
          <w:p w14:paraId="35017771" w14:textId="77777777" w:rsidR="003D332E" w:rsidRDefault="003D332E" w:rsidP="003D332E">
            <w:pPr>
              <w:spacing w:line="276" w:lineRule="auto"/>
              <w:jc w:val="center"/>
              <w:rPr>
                <w:b/>
              </w:rPr>
            </w:pPr>
            <w:r>
              <w:rPr>
                <w:b/>
              </w:rPr>
              <w:t>Łącznie</w:t>
            </w:r>
          </w:p>
        </w:tc>
        <w:tc>
          <w:tcPr>
            <w:tcW w:w="1418" w:type="dxa"/>
            <w:tcBorders>
              <w:top w:val="single" w:sz="4" w:space="0" w:color="000000"/>
              <w:left w:val="single" w:sz="4" w:space="0" w:color="000000"/>
              <w:bottom w:val="single" w:sz="4" w:space="0" w:color="000000"/>
              <w:right w:val="single" w:sz="4" w:space="0" w:color="000000"/>
            </w:tcBorders>
          </w:tcPr>
          <w:p w14:paraId="144FF701" w14:textId="77777777" w:rsidR="003D332E" w:rsidRDefault="003D332E" w:rsidP="00871616">
            <w:pPr>
              <w:spacing w:line="276" w:lineRule="auto"/>
            </w:pPr>
          </w:p>
        </w:tc>
        <w:tc>
          <w:tcPr>
            <w:tcW w:w="1734" w:type="dxa"/>
            <w:tcBorders>
              <w:top w:val="single" w:sz="4" w:space="0" w:color="000000"/>
              <w:left w:val="single" w:sz="4" w:space="0" w:color="000000"/>
              <w:bottom w:val="single" w:sz="4" w:space="0" w:color="000000"/>
              <w:right w:val="single" w:sz="4" w:space="0" w:color="000000"/>
            </w:tcBorders>
          </w:tcPr>
          <w:p w14:paraId="5AC3A9BE" w14:textId="77777777" w:rsidR="003D332E" w:rsidRDefault="003D332E" w:rsidP="00871616">
            <w:pPr>
              <w:spacing w:line="276" w:lineRule="auto"/>
            </w:pPr>
          </w:p>
        </w:tc>
      </w:tr>
    </w:tbl>
    <w:p w14:paraId="6C6D8C2D" w14:textId="77777777" w:rsidR="003D332E" w:rsidRDefault="003D332E" w:rsidP="003D332E">
      <w:pPr>
        <w:pStyle w:val="Akapitzlist"/>
        <w:jc w:val="both"/>
        <w:rPr>
          <w:szCs w:val="24"/>
        </w:rPr>
      </w:pPr>
    </w:p>
    <w:p w14:paraId="528E0B40" w14:textId="67634C7C" w:rsidR="003D332E" w:rsidRPr="003D332E" w:rsidRDefault="003D332E" w:rsidP="003D332E">
      <w:pPr>
        <w:pStyle w:val="Akapitzlist"/>
        <w:numPr>
          <w:ilvl w:val="0"/>
          <w:numId w:val="4"/>
        </w:numPr>
        <w:autoSpaceDN w:val="0"/>
        <w:spacing w:after="120" w:line="360" w:lineRule="auto"/>
        <w:jc w:val="both"/>
        <w:rPr>
          <w:rFonts w:ascii="Times New Roman" w:hAnsi="Times New Roman" w:cs="Times New Roman"/>
          <w:sz w:val="20"/>
          <w:szCs w:val="20"/>
        </w:rPr>
      </w:pPr>
      <w:r w:rsidRPr="003D332E">
        <w:rPr>
          <w:rFonts w:ascii="Times New Roman" w:hAnsi="Times New Roman" w:cs="Times New Roman"/>
          <w:b/>
          <w:bCs/>
          <w:sz w:val="20"/>
          <w:szCs w:val="20"/>
        </w:rPr>
        <w:t>- otrzymałem/ nie otrzymałem</w:t>
      </w:r>
      <w:r w:rsidRPr="003D332E">
        <w:rPr>
          <w:rFonts w:ascii="Times New Roman" w:hAnsi="Times New Roman" w:cs="Times New Roman"/>
          <w:sz w:val="20"/>
          <w:szCs w:val="20"/>
        </w:rPr>
        <w:t xml:space="preserve">*  inną pomoc publiczną w odniesieniu do tych samych kosztów kwalifikujących się do objęcia pomocą, na pokrycie których ma być przeznaczona pomoc de </w:t>
      </w:r>
      <w:proofErr w:type="spellStart"/>
      <w:r w:rsidRPr="003D332E">
        <w:rPr>
          <w:rFonts w:ascii="Times New Roman" w:hAnsi="Times New Roman" w:cs="Times New Roman"/>
          <w:sz w:val="20"/>
          <w:szCs w:val="20"/>
        </w:rPr>
        <w:t>minimis</w:t>
      </w:r>
      <w:proofErr w:type="spellEnd"/>
    </w:p>
    <w:p w14:paraId="2E526ED1" w14:textId="17B45F82" w:rsidR="003D332E" w:rsidRPr="003D332E" w:rsidRDefault="003D332E" w:rsidP="003D332E">
      <w:pPr>
        <w:autoSpaceDN w:val="0"/>
        <w:spacing w:after="120" w:line="360" w:lineRule="auto"/>
        <w:jc w:val="both"/>
        <w:rPr>
          <w:rFonts w:ascii="Times New Roman" w:hAnsi="Times New Roman" w:cs="Times New Roman"/>
          <w:color w:val="000000"/>
          <w:sz w:val="20"/>
          <w:szCs w:val="20"/>
        </w:rPr>
      </w:pPr>
      <w:r w:rsidRPr="003D332E">
        <w:rPr>
          <w:rFonts w:ascii="Times New Roman" w:hAnsi="Times New Roman" w:cs="Times New Roman"/>
          <w:color w:val="000000"/>
          <w:sz w:val="20"/>
          <w:szCs w:val="20"/>
        </w:rPr>
        <w:t xml:space="preserve">W przypadku otrzymania innej pomocy publicznej należy wypełnić formularz informacji </w:t>
      </w:r>
      <w:r w:rsidRPr="003D332E">
        <w:rPr>
          <w:rFonts w:ascii="Times New Roman" w:hAnsi="Times New Roman" w:cs="Times New Roman"/>
          <w:color w:val="000000"/>
          <w:sz w:val="20"/>
          <w:szCs w:val="20"/>
        </w:rPr>
        <w:br/>
        <w:t xml:space="preserve">o pomocy publicznej dla podmiotów ubiegających się o pomoc inną niż pomoc de </w:t>
      </w:r>
      <w:proofErr w:type="spellStart"/>
      <w:r w:rsidRPr="003D332E">
        <w:rPr>
          <w:rFonts w:ascii="Times New Roman" w:hAnsi="Times New Roman" w:cs="Times New Roman"/>
          <w:color w:val="000000"/>
          <w:sz w:val="20"/>
          <w:szCs w:val="20"/>
        </w:rPr>
        <w:t>minimis</w:t>
      </w:r>
      <w:proofErr w:type="spellEnd"/>
      <w:r w:rsidRPr="003D332E">
        <w:rPr>
          <w:rFonts w:ascii="Times New Roman" w:hAnsi="Times New Roman" w:cs="Times New Roman"/>
          <w:color w:val="000000"/>
          <w:sz w:val="20"/>
          <w:szCs w:val="20"/>
        </w:rPr>
        <w:t xml:space="preserve"> lub pomoc de </w:t>
      </w:r>
      <w:proofErr w:type="spellStart"/>
      <w:r w:rsidRPr="003D332E">
        <w:rPr>
          <w:rFonts w:ascii="Times New Roman" w:hAnsi="Times New Roman" w:cs="Times New Roman"/>
          <w:color w:val="000000"/>
          <w:sz w:val="20"/>
          <w:szCs w:val="20"/>
        </w:rPr>
        <w:t>minimis</w:t>
      </w:r>
      <w:proofErr w:type="spellEnd"/>
      <w:r w:rsidRPr="003D332E">
        <w:rPr>
          <w:rFonts w:ascii="Times New Roman" w:hAnsi="Times New Roman" w:cs="Times New Roman"/>
          <w:color w:val="000000"/>
          <w:sz w:val="20"/>
          <w:szCs w:val="20"/>
        </w:rPr>
        <w:t xml:space="preserve"> w rolnictwie lub rybołówstwie dostępny w tut. Urzędzie</w:t>
      </w:r>
      <w:r w:rsidR="006D5DED">
        <w:rPr>
          <w:rFonts w:ascii="Times New Roman" w:hAnsi="Times New Roman" w:cs="Times New Roman"/>
          <w:color w:val="000000"/>
          <w:sz w:val="20"/>
          <w:szCs w:val="20"/>
        </w:rPr>
        <w:t>.</w:t>
      </w:r>
    </w:p>
    <w:p w14:paraId="2B72163A" w14:textId="7DC0BD17" w:rsidR="003D332E" w:rsidRPr="003D332E" w:rsidRDefault="003D332E" w:rsidP="003D332E">
      <w:pPr>
        <w:widowControl w:val="0"/>
        <w:tabs>
          <w:tab w:val="left" w:pos="-142"/>
        </w:tabs>
        <w:jc w:val="both"/>
        <w:rPr>
          <w:rFonts w:ascii="Times New Roman" w:eastAsia="SimSun" w:hAnsi="Times New Roman" w:cs="Times New Roman"/>
          <w:kern w:val="2"/>
          <w:sz w:val="20"/>
          <w:szCs w:val="20"/>
          <w:lang w:eastAsia="hi-IN" w:bidi="hi-IN"/>
        </w:rPr>
      </w:pPr>
      <w:r w:rsidRPr="003D332E">
        <w:rPr>
          <w:rFonts w:ascii="Times New Roman" w:eastAsia="SimSun" w:hAnsi="Times New Roman" w:cs="Times New Roman"/>
          <w:kern w:val="2"/>
          <w:sz w:val="20"/>
          <w:szCs w:val="20"/>
          <w:lang w:eastAsia="hi-IN" w:bidi="hi-IN"/>
        </w:rPr>
        <w:t>Zobowiązuję się do złożenia w dniu podpisania umowy dodatkowego oświadczenia o uzyskanej</w:t>
      </w:r>
      <w:r w:rsidRPr="003D332E">
        <w:rPr>
          <w:rFonts w:ascii="Times New Roman" w:eastAsia="SimSun" w:hAnsi="Times New Roman" w:cs="Times New Roman"/>
          <w:kern w:val="2"/>
          <w:sz w:val="20"/>
          <w:szCs w:val="20"/>
          <w:lang w:eastAsia="hi-IN" w:bidi="hi-IN"/>
        </w:rPr>
        <w:br/>
        <w:t xml:space="preserve">pomocy de </w:t>
      </w:r>
      <w:proofErr w:type="spellStart"/>
      <w:r w:rsidRPr="003D332E">
        <w:rPr>
          <w:rFonts w:ascii="Times New Roman" w:eastAsia="SimSun" w:hAnsi="Times New Roman" w:cs="Times New Roman"/>
          <w:kern w:val="2"/>
          <w:sz w:val="20"/>
          <w:szCs w:val="20"/>
          <w:lang w:eastAsia="hi-IN" w:bidi="hi-IN"/>
        </w:rPr>
        <w:t>minimis</w:t>
      </w:r>
      <w:proofErr w:type="spellEnd"/>
      <w:r w:rsidRPr="003D332E">
        <w:rPr>
          <w:rFonts w:ascii="Times New Roman" w:eastAsia="SimSun" w:hAnsi="Times New Roman" w:cs="Times New Roman"/>
          <w:kern w:val="2"/>
          <w:sz w:val="20"/>
          <w:szCs w:val="20"/>
          <w:lang w:eastAsia="hi-IN" w:bidi="hi-IN"/>
        </w:rPr>
        <w:t xml:space="preserve">, jeżeli w okresie od dnia złożenia wniosku do dnia podpisania umowy otrzymam pomoc </w:t>
      </w:r>
      <w:r w:rsidR="006D5DED">
        <w:rPr>
          <w:rFonts w:ascii="Times New Roman" w:eastAsia="SimSun" w:hAnsi="Times New Roman" w:cs="Times New Roman"/>
          <w:kern w:val="2"/>
          <w:sz w:val="20"/>
          <w:szCs w:val="20"/>
          <w:lang w:eastAsia="hi-IN" w:bidi="hi-IN"/>
        </w:rPr>
        <w:br/>
      </w:r>
      <w:bookmarkStart w:id="0" w:name="_GoBack"/>
      <w:bookmarkEnd w:id="0"/>
      <w:r w:rsidRPr="003D332E">
        <w:rPr>
          <w:rFonts w:ascii="Times New Roman" w:eastAsia="SimSun" w:hAnsi="Times New Roman" w:cs="Times New Roman"/>
          <w:kern w:val="2"/>
          <w:sz w:val="20"/>
          <w:szCs w:val="20"/>
          <w:lang w:eastAsia="hi-IN" w:bidi="hi-IN"/>
        </w:rPr>
        <w:t xml:space="preserve">de </w:t>
      </w:r>
      <w:proofErr w:type="spellStart"/>
      <w:r w:rsidRPr="003D332E">
        <w:rPr>
          <w:rFonts w:ascii="Times New Roman" w:eastAsia="SimSun" w:hAnsi="Times New Roman" w:cs="Times New Roman"/>
          <w:kern w:val="2"/>
          <w:sz w:val="20"/>
          <w:szCs w:val="20"/>
          <w:lang w:eastAsia="hi-IN" w:bidi="hi-IN"/>
        </w:rPr>
        <w:t>minimis</w:t>
      </w:r>
      <w:proofErr w:type="spellEnd"/>
      <w:r w:rsidRPr="003D332E">
        <w:rPr>
          <w:rFonts w:ascii="Times New Roman" w:eastAsia="SimSun" w:hAnsi="Times New Roman" w:cs="Times New Roman"/>
          <w:kern w:val="2"/>
          <w:sz w:val="20"/>
          <w:szCs w:val="20"/>
          <w:lang w:eastAsia="hi-IN" w:bidi="hi-IN"/>
        </w:rPr>
        <w:t>.</w:t>
      </w:r>
    </w:p>
    <w:p w14:paraId="52CB81CA" w14:textId="720F4FE6" w:rsidR="003D332E" w:rsidRPr="003D332E" w:rsidRDefault="003D332E" w:rsidP="003D332E">
      <w:pPr>
        <w:rPr>
          <w:rFonts w:ascii="Times New Roman" w:hAnsi="Times New Roman" w:cs="Times New Roman"/>
          <w:sz w:val="16"/>
          <w:szCs w:val="16"/>
        </w:rPr>
      </w:pPr>
      <w:r>
        <w:t xml:space="preserve">        </w:t>
      </w:r>
      <w:r w:rsidRPr="003D332E">
        <w:rPr>
          <w:rFonts w:ascii="Times New Roman" w:hAnsi="Times New Roman" w:cs="Times New Roman"/>
          <w:sz w:val="16"/>
          <w:szCs w:val="16"/>
        </w:rPr>
        <w:t xml:space="preserve">* niepotrzebne skreślić              </w:t>
      </w:r>
    </w:p>
    <w:p w14:paraId="643F109A" w14:textId="77777777" w:rsidR="003D332E" w:rsidRPr="003D332E" w:rsidRDefault="003D332E" w:rsidP="003D332E">
      <w:pPr>
        <w:spacing w:line="360" w:lineRule="auto"/>
        <w:ind w:left="4963"/>
        <w:jc w:val="right"/>
        <w:rPr>
          <w:rFonts w:ascii="Times New Roman" w:hAnsi="Times New Roman" w:cs="Times New Roman"/>
          <w:sz w:val="20"/>
          <w:szCs w:val="20"/>
        </w:rPr>
      </w:pPr>
      <w:r w:rsidRPr="003D332E">
        <w:rPr>
          <w:rFonts w:ascii="Times New Roman" w:hAnsi="Times New Roman" w:cs="Times New Roman"/>
          <w:sz w:val="20"/>
          <w:szCs w:val="20"/>
        </w:rPr>
        <w:t xml:space="preserve">   …………………………………...</w:t>
      </w:r>
    </w:p>
    <w:p w14:paraId="0ED5FE0D" w14:textId="5AF4A833" w:rsidR="00D66F91" w:rsidRPr="003D332E" w:rsidRDefault="003D332E" w:rsidP="003D332E">
      <w:pPr>
        <w:spacing w:line="360" w:lineRule="auto"/>
        <w:ind w:left="4963"/>
        <w:rPr>
          <w:rFonts w:ascii="Times New Roman" w:hAnsi="Times New Roman" w:cs="Times New Roman"/>
          <w:sz w:val="20"/>
          <w:szCs w:val="20"/>
        </w:rPr>
      </w:pPr>
      <w:r w:rsidRPr="003D332E">
        <w:rPr>
          <w:rFonts w:ascii="Times New Roman" w:hAnsi="Times New Roman" w:cs="Times New Roman"/>
          <w:sz w:val="20"/>
          <w:szCs w:val="20"/>
        </w:rPr>
        <w:t xml:space="preserve">                      Data i czyte</w:t>
      </w:r>
      <w:r>
        <w:rPr>
          <w:rFonts w:ascii="Times New Roman" w:hAnsi="Times New Roman" w:cs="Times New Roman"/>
          <w:sz w:val="20"/>
          <w:szCs w:val="20"/>
        </w:rPr>
        <w:t>lny podpis</w:t>
      </w:r>
    </w:p>
    <w:sectPr w:rsidR="00D66F91" w:rsidRPr="003D332E" w:rsidSect="006D6776">
      <w:pgSz w:w="11906" w:h="16838"/>
      <w:pgMar w:top="426" w:right="127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7FC457DF"/>
    <w:multiLevelType w:val="hybridMultilevel"/>
    <w:tmpl w:val="8068B94C"/>
    <w:lvl w:ilvl="0" w:tplc="343E9610">
      <w:start w:val="12"/>
      <w:numFmt w:val="bullet"/>
      <w:lvlText w:val=""/>
      <w:lvlJc w:val="left"/>
      <w:pPr>
        <w:ind w:left="720" w:hanging="360"/>
      </w:pPr>
      <w:rPr>
        <w:rFonts w:ascii="Symbol" w:eastAsia="Calibri" w:hAnsi="Symbo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91"/>
    <w:rsid w:val="000636A5"/>
    <w:rsid w:val="000A3EEA"/>
    <w:rsid w:val="000C3A87"/>
    <w:rsid w:val="00186049"/>
    <w:rsid w:val="001A7A5B"/>
    <w:rsid w:val="001C31BE"/>
    <w:rsid w:val="0027003E"/>
    <w:rsid w:val="002C0D71"/>
    <w:rsid w:val="003448B1"/>
    <w:rsid w:val="003876FB"/>
    <w:rsid w:val="003A3DD3"/>
    <w:rsid w:val="003A69DE"/>
    <w:rsid w:val="003B6E4B"/>
    <w:rsid w:val="003D1571"/>
    <w:rsid w:val="003D332E"/>
    <w:rsid w:val="0042219D"/>
    <w:rsid w:val="004A1EF9"/>
    <w:rsid w:val="00592287"/>
    <w:rsid w:val="00625D06"/>
    <w:rsid w:val="00685983"/>
    <w:rsid w:val="006D5DED"/>
    <w:rsid w:val="006D6776"/>
    <w:rsid w:val="007205BB"/>
    <w:rsid w:val="00784E07"/>
    <w:rsid w:val="007C65DB"/>
    <w:rsid w:val="008371E5"/>
    <w:rsid w:val="00895218"/>
    <w:rsid w:val="008D6315"/>
    <w:rsid w:val="008E10C3"/>
    <w:rsid w:val="008F2A8A"/>
    <w:rsid w:val="00952FC8"/>
    <w:rsid w:val="00985A0E"/>
    <w:rsid w:val="009A6E90"/>
    <w:rsid w:val="009E7A5F"/>
    <w:rsid w:val="00A5537B"/>
    <w:rsid w:val="00AC45F2"/>
    <w:rsid w:val="00AD7BC3"/>
    <w:rsid w:val="00AE50A0"/>
    <w:rsid w:val="00C30A00"/>
    <w:rsid w:val="00CF20A4"/>
    <w:rsid w:val="00D66F91"/>
    <w:rsid w:val="00DB2D95"/>
    <w:rsid w:val="00E16D4E"/>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character" w:styleId="Hipercze">
    <w:name w:val="Hyperlink"/>
    <w:basedOn w:val="Domylnaczcionkaakapitu"/>
    <w:semiHidden/>
    <w:unhideWhenUsed/>
    <w:rsid w:val="000636A5"/>
    <w:rPr>
      <w:color w:val="0000FF"/>
      <w:u w:val="single"/>
    </w:rPr>
  </w:style>
  <w:style w:type="paragraph" w:customStyle="1" w:styleId="Domy">
    <w:name w:val="Domy"/>
    <w:rsid w:val="003D332E"/>
    <w:pPr>
      <w:widowControl w:val="0"/>
      <w:autoSpaceDE w:val="0"/>
      <w:autoSpaceDN w:val="0"/>
      <w:spacing w:after="0" w:line="240" w:lineRule="auto"/>
    </w:pPr>
    <w:rPr>
      <w:rFonts w:ascii="Times New Roman" w:eastAsia="Times New Roman" w:hAnsi="Times New Roman" w:cs="Times New Roman"/>
      <w:sz w:val="24"/>
      <w:szCs w:val="24"/>
      <w:lang w:val="en-US" w:eastAsia="pl-PL"/>
    </w:rPr>
  </w:style>
  <w:style w:type="character" w:customStyle="1" w:styleId="AkapitzlistZnak">
    <w:name w:val="Akapit z listą Znak"/>
    <w:link w:val="Akapitzlist"/>
    <w:uiPriority w:val="34"/>
    <w:locked/>
    <w:rsid w:val="003D3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0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343</Words>
  <Characters>2061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Stępkowska</dc:creator>
  <cp:lastModifiedBy>stacja213</cp:lastModifiedBy>
  <cp:revision>3</cp:revision>
  <cp:lastPrinted>2026-03-04T12:11:00Z</cp:lastPrinted>
  <dcterms:created xsi:type="dcterms:W3CDTF">2026-05-18T09:58:00Z</dcterms:created>
  <dcterms:modified xsi:type="dcterms:W3CDTF">2026-05-18T10:23:00Z</dcterms:modified>
</cp:coreProperties>
</file>