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29615" w14:textId="489CE947" w:rsidR="00EF18F1" w:rsidRDefault="00EC0988" w:rsidP="00EF18F1">
      <w:r>
        <w:rPr>
          <w:noProof/>
          <w:lang w:eastAsia="pl-PL"/>
        </w:rPr>
        <w:t xml:space="preserve"> </w:t>
      </w:r>
    </w:p>
    <w:p w14:paraId="55447201" w14:textId="77777777" w:rsidR="00EF18F1" w:rsidRDefault="00EF18F1" w:rsidP="00EF18F1"/>
    <w:tbl>
      <w:tblPr>
        <w:tblW w:w="12186" w:type="dxa"/>
        <w:tblInd w:w="108" w:type="dxa"/>
        <w:tblLook w:val="01E0" w:firstRow="1" w:lastRow="1" w:firstColumn="1" w:lastColumn="1" w:noHBand="0" w:noVBand="0"/>
      </w:tblPr>
      <w:tblGrid>
        <w:gridCol w:w="12510"/>
        <w:gridCol w:w="222"/>
      </w:tblGrid>
      <w:tr w:rsidR="00A05A6C" w:rsidRPr="00A05A6C" w14:paraId="022F4D4B" w14:textId="77777777" w:rsidTr="004C124B">
        <w:trPr>
          <w:cantSplit/>
          <w:trHeight w:val="485"/>
        </w:trPr>
        <w:tc>
          <w:tcPr>
            <w:tcW w:w="2160" w:type="dxa"/>
            <w:vMerge w:val="restart"/>
          </w:tcPr>
          <w:tbl>
            <w:tblPr>
              <w:tblW w:w="12186" w:type="dxa"/>
              <w:tblInd w:w="108" w:type="dxa"/>
              <w:tblLook w:val="01E0" w:firstRow="1" w:lastRow="1" w:firstColumn="1" w:lastColumn="1" w:noHBand="0" w:noVBand="0"/>
            </w:tblPr>
            <w:tblGrid>
              <w:gridCol w:w="2579"/>
              <w:gridCol w:w="9607"/>
            </w:tblGrid>
            <w:tr w:rsidR="00C67B35" w14:paraId="3EFFBE43" w14:textId="77777777" w:rsidTr="00C67B35">
              <w:trPr>
                <w:cantSplit/>
                <w:trHeight w:val="485"/>
              </w:trPr>
              <w:tc>
                <w:tcPr>
                  <w:tcW w:w="2160" w:type="dxa"/>
                  <w:vMerge w:val="restart"/>
                  <w:hideMark/>
                </w:tcPr>
                <w:p w14:paraId="44BFB3DA" w14:textId="3DE362E4" w:rsidR="00C67B35" w:rsidRDefault="00C67B35" w:rsidP="00C67B35">
                  <w:pPr>
                    <w:suppressAutoHyphens/>
                    <w:spacing w:after="200" w:line="276" w:lineRule="auto"/>
                    <w:rPr>
                      <w:rFonts w:ascii="Calibri" w:eastAsia="SimSun" w:hAnsi="Calibri" w:cs="Times New Roman"/>
                      <w:color w:val="00000A"/>
                      <w:lang w:eastAsia="pl-PL"/>
                    </w:rPr>
                  </w:pPr>
                  <w:r>
                    <w:rPr>
                      <w:noProof/>
                    </w:rPr>
                    <mc:AlternateContent>
                      <mc:Choice Requires="wps">
                        <w:drawing>
                          <wp:anchor distT="0" distB="0" distL="114300" distR="114300" simplePos="0" relativeHeight="251662336" behindDoc="0" locked="0" layoutInCell="1" allowOverlap="1" wp14:anchorId="11AA1515" wp14:editId="7798D9AB">
                            <wp:simplePos x="0" y="0"/>
                            <wp:positionH relativeFrom="column">
                              <wp:posOffset>12700</wp:posOffset>
                            </wp:positionH>
                            <wp:positionV relativeFrom="paragraph">
                              <wp:posOffset>274955</wp:posOffset>
                            </wp:positionV>
                            <wp:extent cx="1199515" cy="603250"/>
                            <wp:effectExtent l="0" t="0" r="19685" b="2540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515" cy="603250"/>
                                    </a:xfrm>
                                    <a:prstGeom prst="rect">
                                      <a:avLst/>
                                    </a:prstGeom>
                                    <a:noFill/>
                                    <a:ln w="2540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05C91" id="Prostokąt 3" o:spid="_x0000_s1026" style="position:absolute;margin-left:1pt;margin-top:21.65pt;width:94.45pt;height: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" filled="f" strokecolor="green" strokeweight="2pt"/>
                        </w:pict>
                      </mc:Fallback>
                    </mc:AlternateContent>
                  </w:r>
                  <w:r w:rsidR="00FD5746">
                    <w:object w:dxaOrig="1440" w:dyaOrig="1440" w14:anchorId="44F78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pt;margin-top:24.15pt;width:94.5pt;height:45pt;z-index:251663360;mso-position-horizontal-relative:text;mso-position-vertical-relative:text" wrapcoords="4114 360 171 11880 -171 13680 2229 17640 2229 18360 8229 20880 9943 20880 17829 20880 18000 20880 20914 15120 21429 13320 21086 9720 17486 6120 14743 6120 14914 3960 9257 360 4971 360 4114 360" fillcolor="window">
                        <v:imagedata r:id="rId5" o:title=""/>
                        <w10:wrap type="tight"/>
                      </v:shape>
                      <o:OLEObject Type="Embed" ProgID="Word.Picture.8" ShapeID="_x0000_s1027" DrawAspect="Content" ObjectID="_1834562039" r:id="rId6"/>
                    </w:object>
                  </w:r>
                  <w:r>
                    <w:rPr>
                      <w:rFonts w:ascii="Calibri" w:eastAsia="SimSun" w:hAnsi="Calibri" w:cs="Times New Roman"/>
                      <w:color w:val="00000A"/>
                      <w:lang w:eastAsia="pl-PL"/>
                    </w:rPr>
                    <w:t xml:space="preserve">                                                                                                                                                                                                                                                                                                                                                                                                                                                                                                                           </w:t>
                  </w:r>
                </w:p>
              </w:tc>
              <w:tc>
                <w:tcPr>
                  <w:tcW w:w="8046" w:type="dxa"/>
                </w:tcPr>
                <w:p w14:paraId="09637C3A" w14:textId="77777777" w:rsidR="00C67B35" w:rsidRDefault="00C67B35" w:rsidP="00C67B35">
                  <w:pPr>
                    <w:keepNext/>
                    <w:spacing w:after="0" w:line="240" w:lineRule="auto"/>
                    <w:ind w:right="-142"/>
                    <w:outlineLvl w:val="0"/>
                    <w:rPr>
                      <w:rFonts w:ascii="Times New Roman" w:eastAsia="Times New Roman" w:hAnsi="Times New Roman" w:cs="Times New Roman"/>
                      <w:b/>
                      <w:sz w:val="32"/>
                      <w:szCs w:val="32"/>
                      <w:lang w:eastAsia="pl-PL"/>
                    </w:rPr>
                  </w:pPr>
                </w:p>
                <w:p w14:paraId="48A1823B" w14:textId="23637D7D" w:rsidR="00C67B35" w:rsidRDefault="00C67B35" w:rsidP="00C67B35">
                  <w:pPr>
                    <w:keepNext/>
                    <w:spacing w:after="0" w:line="240" w:lineRule="auto"/>
                    <w:ind w:right="-142"/>
                    <w:outlineLvl w:val="0"/>
                    <w:rPr>
                      <w:rFonts w:ascii="Times New Roman" w:eastAsia="Times New Roman" w:hAnsi="Times New Roman" w:cs="Times New Roman"/>
                      <w:b/>
                      <w:sz w:val="20"/>
                      <w:szCs w:val="20"/>
                      <w:lang w:eastAsia="pl-PL"/>
                    </w:rPr>
                  </w:pPr>
                  <w:r>
                    <w:rPr>
                      <w:noProof/>
                    </w:rPr>
                    <w:drawing>
                      <wp:anchor distT="0" distB="0" distL="114300" distR="114300" simplePos="0" relativeHeight="251664384" behindDoc="0" locked="0" layoutInCell="1" allowOverlap="1" wp14:anchorId="673656E8" wp14:editId="29BF1A5F">
                        <wp:simplePos x="0" y="0"/>
                        <wp:positionH relativeFrom="margin">
                          <wp:posOffset>2649855</wp:posOffset>
                        </wp:positionH>
                        <wp:positionV relativeFrom="paragraph">
                          <wp:posOffset>38735</wp:posOffset>
                        </wp:positionV>
                        <wp:extent cx="1543050" cy="55245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524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20"/>
                      <w:szCs w:val="20"/>
                      <w:lang w:eastAsia="pl-PL"/>
                    </w:rPr>
                    <w:t xml:space="preserve">POWIATOWY URZĄD PRACY  </w:t>
                  </w:r>
                </w:p>
                <w:p w14:paraId="770DDE02" w14:textId="77777777" w:rsidR="00C67B35" w:rsidRDefault="00C67B35" w:rsidP="00C67B35">
                  <w:pPr>
                    <w:keepNext/>
                    <w:spacing w:after="0" w:line="240" w:lineRule="auto"/>
                    <w:ind w:right="-142"/>
                    <w:outlineLvl w:val="0"/>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W KOZIENICACH </w:t>
                  </w:r>
                </w:p>
                <w:p w14:paraId="6A0AE4FD" w14:textId="77777777" w:rsidR="00C67B35" w:rsidRDefault="00C67B35" w:rsidP="00C67B35">
                  <w:pPr>
                    <w:suppressAutoHyphens/>
                    <w:spacing w:after="0" w:line="240" w:lineRule="auto"/>
                    <w:rPr>
                      <w:rFonts w:ascii="Calibri" w:eastAsia="SimSun" w:hAnsi="Calibri" w:cs="Times New Roman"/>
                      <w:b/>
                      <w:noProof/>
                      <w:color w:val="00000A"/>
                      <w:sz w:val="32"/>
                      <w:szCs w:val="32"/>
                      <w:lang w:eastAsia="pl-PL"/>
                    </w:rPr>
                  </w:pPr>
                  <w:r>
                    <w:rPr>
                      <w:rFonts w:ascii="Calibri" w:eastAsia="SimSun" w:hAnsi="Calibri" w:cs="Times New Roman"/>
                      <w:b/>
                      <w:noProof/>
                      <w:color w:val="00000A"/>
                      <w:sz w:val="20"/>
                      <w:szCs w:val="20"/>
                      <w:lang w:eastAsia="pl-PL"/>
                    </w:rPr>
                    <w:t>ul. Zdziczów 1, 26-900 Kozienice</w:t>
                  </w:r>
                </w:p>
              </w:tc>
            </w:tr>
            <w:tr w:rsidR="00C67B35" w14:paraId="77D0B954" w14:textId="77777777" w:rsidTr="00C67B35">
              <w:trPr>
                <w:cantSplit/>
                <w:trHeight w:val="740"/>
              </w:trPr>
              <w:tc>
                <w:tcPr>
                  <w:tcW w:w="0" w:type="auto"/>
                  <w:vMerge/>
                  <w:vAlign w:val="center"/>
                  <w:hideMark/>
                </w:tcPr>
                <w:p w14:paraId="7432EFF2" w14:textId="77777777" w:rsidR="00C67B35" w:rsidRDefault="00C67B35" w:rsidP="00C67B35">
                  <w:pPr>
                    <w:spacing w:after="0"/>
                    <w:rPr>
                      <w:rFonts w:ascii="Calibri" w:eastAsia="SimSun" w:hAnsi="Calibri" w:cs="Times New Roman"/>
                      <w:color w:val="00000A"/>
                      <w:lang w:eastAsia="pl-PL"/>
                    </w:rPr>
                  </w:pPr>
                </w:p>
              </w:tc>
              <w:tc>
                <w:tcPr>
                  <w:tcW w:w="8046" w:type="dxa"/>
                  <w:hideMark/>
                </w:tcPr>
                <w:p w14:paraId="612C0E6C" w14:textId="77777777" w:rsidR="00C67B35" w:rsidRDefault="00C67B35" w:rsidP="00C67B35">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color w:val="00000A"/>
                      <w:sz w:val="18"/>
                      <w:szCs w:val="18"/>
                      <w:lang w:val="en-US" w:eastAsia="pl-PL"/>
                    </w:rPr>
                    <w:t>tel./fax</w:t>
                  </w:r>
                  <w:r>
                    <w:rPr>
                      <w:rFonts w:ascii="Times New Roman" w:eastAsia="SimSun" w:hAnsi="Times New Roman" w:cs="Times New Roman"/>
                      <w:i/>
                      <w:color w:val="00000A"/>
                      <w:sz w:val="18"/>
                      <w:szCs w:val="18"/>
                      <w:lang w:val="en-US" w:eastAsia="pl-PL"/>
                    </w:rPr>
                    <w:t xml:space="preserve"> </w:t>
                  </w:r>
                  <w:r>
                    <w:rPr>
                      <w:rFonts w:ascii="Times New Roman" w:eastAsia="SimSun" w:hAnsi="Times New Roman" w:cs="Times New Roman"/>
                      <w:noProof/>
                      <w:color w:val="00000A"/>
                      <w:sz w:val="18"/>
                      <w:szCs w:val="18"/>
                      <w:lang w:val="en-US" w:eastAsia="pl-PL"/>
                    </w:rPr>
                    <w:t xml:space="preserve">(048) 614-66-91 (sekretariat), </w:t>
                  </w:r>
                </w:p>
                <w:p w14:paraId="72323AA5" w14:textId="0BF5389F" w:rsidR="00C67B35" w:rsidRDefault="00C67B35" w:rsidP="00C67B35">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noProof/>
                      <w:color w:val="00000A"/>
                      <w:sz w:val="18"/>
                      <w:szCs w:val="18"/>
                      <w:lang w:val="en-US" w:eastAsia="pl-PL"/>
                    </w:rPr>
                    <w:t xml:space="preserve">tel.  (048) 614-66-99 (Wydział Ewidencji </w:t>
                  </w:r>
                  <w:r w:rsidR="00FD5746">
                    <w:rPr>
                      <w:rFonts w:ascii="Times New Roman" w:eastAsia="SimSun" w:hAnsi="Times New Roman" w:cs="Times New Roman"/>
                      <w:noProof/>
                      <w:color w:val="00000A"/>
                      <w:sz w:val="18"/>
                      <w:szCs w:val="18"/>
                      <w:lang w:val="en-US" w:eastAsia="pl-PL"/>
                    </w:rPr>
                    <w:t>i</w:t>
                  </w:r>
                  <w:r>
                    <w:rPr>
                      <w:rFonts w:ascii="Times New Roman" w:eastAsia="SimSun" w:hAnsi="Times New Roman" w:cs="Times New Roman"/>
                      <w:noProof/>
                      <w:color w:val="00000A"/>
                      <w:sz w:val="18"/>
                      <w:szCs w:val="18"/>
                      <w:lang w:val="en-US" w:eastAsia="pl-PL"/>
                    </w:rPr>
                    <w:t xml:space="preserve"> Świad</w:t>
                  </w:r>
                  <w:r w:rsidR="00FD5746">
                    <w:rPr>
                      <w:rFonts w:ascii="Times New Roman" w:eastAsia="SimSun" w:hAnsi="Times New Roman" w:cs="Times New Roman"/>
                      <w:noProof/>
                      <w:color w:val="00000A"/>
                      <w:sz w:val="18"/>
                      <w:szCs w:val="18"/>
                      <w:lang w:val="en-US" w:eastAsia="pl-PL"/>
                    </w:rPr>
                    <w:t>c</w:t>
                  </w:r>
                  <w:r>
                    <w:rPr>
                      <w:rFonts w:ascii="Times New Roman" w:eastAsia="SimSun" w:hAnsi="Times New Roman" w:cs="Times New Roman"/>
                      <w:noProof/>
                      <w:color w:val="00000A"/>
                      <w:sz w:val="18"/>
                      <w:szCs w:val="18"/>
                      <w:lang w:val="en-US" w:eastAsia="pl-PL"/>
                    </w:rPr>
                    <w:t>zeń)</w:t>
                  </w:r>
                </w:p>
                <w:p w14:paraId="0C00BDFC" w14:textId="77777777" w:rsidR="00C67B35" w:rsidRDefault="00C67B35" w:rsidP="00C67B35">
                  <w:pPr>
                    <w:suppressAutoHyphens/>
                    <w:spacing w:after="0" w:line="240" w:lineRule="auto"/>
                    <w:rPr>
                      <w:rFonts w:ascii="Times New Roman" w:eastAsia="SimSun" w:hAnsi="Times New Roman" w:cs="Times New Roman"/>
                      <w:noProof/>
                      <w:color w:val="00000A"/>
                      <w:sz w:val="18"/>
                      <w:szCs w:val="18"/>
                      <w:lang w:val="de-DE" w:eastAsia="pl-PL"/>
                    </w:rPr>
                  </w:pPr>
                  <w:r>
                    <w:rPr>
                      <w:rFonts w:ascii="Times New Roman" w:eastAsia="SimSun" w:hAnsi="Times New Roman" w:cs="Times New Roman"/>
                      <w:noProof/>
                      <w:color w:val="00000A"/>
                      <w:sz w:val="18"/>
                      <w:szCs w:val="18"/>
                      <w:lang w:val="de-DE" w:eastAsia="pl-PL"/>
                    </w:rPr>
                    <w:t xml:space="preserve">e-mail: </w:t>
                  </w:r>
                  <w:hyperlink r:id="rId8" w:history="1">
                    <w:r>
                      <w:rPr>
                        <w:rStyle w:val="Hipercze"/>
                        <w:rFonts w:ascii="Times New Roman" w:eastAsia="SimSun" w:hAnsi="Times New Roman" w:cs="Times New Roman"/>
                        <w:noProof/>
                        <w:sz w:val="18"/>
                        <w:szCs w:val="18"/>
                        <w:lang w:val="de-DE" w:eastAsia="pl-PL"/>
                      </w:rPr>
                      <w:t>wako@praca.gov.pl</w:t>
                    </w:r>
                  </w:hyperlink>
                  <w:r>
                    <w:rPr>
                      <w:rFonts w:ascii="Times New Roman" w:eastAsia="SimSun" w:hAnsi="Times New Roman" w:cs="Times New Roman"/>
                      <w:noProof/>
                      <w:color w:val="00000A"/>
                      <w:sz w:val="18"/>
                      <w:szCs w:val="18"/>
                      <w:lang w:val="de-DE" w:eastAsia="pl-PL"/>
                    </w:rPr>
                    <w:t xml:space="preserve">    </w:t>
                  </w:r>
                  <w:hyperlink r:id="rId9" w:history="1">
                    <w:r>
                      <w:rPr>
                        <w:rStyle w:val="Hipercze"/>
                        <w:rFonts w:ascii="Times New Roman" w:eastAsia="SimSun" w:hAnsi="Times New Roman" w:cs="Times New Roman"/>
                        <w:noProof/>
                        <w:sz w:val="18"/>
                        <w:szCs w:val="18"/>
                        <w:lang w:val="de-DE" w:eastAsia="pl-PL"/>
                      </w:rPr>
                      <w:t>www.kozienice.praca.gov.pl</w:t>
                    </w:r>
                  </w:hyperlink>
                  <w:r>
                    <w:rPr>
                      <w:rFonts w:ascii="Times New Roman" w:eastAsia="SimSun" w:hAnsi="Times New Roman" w:cs="Times New Roman"/>
                      <w:noProof/>
                      <w:color w:val="00000A"/>
                      <w:sz w:val="18"/>
                      <w:szCs w:val="18"/>
                      <w:lang w:val="de-DE" w:eastAsia="pl-PL"/>
                    </w:rPr>
                    <w:t xml:space="preserve"> </w:t>
                  </w:r>
                </w:p>
                <w:p w14:paraId="138531B5" w14:textId="77777777" w:rsidR="00C67B35" w:rsidRDefault="00C67B35" w:rsidP="00C67B35">
                  <w:pPr>
                    <w:suppressAutoHyphens/>
                    <w:spacing w:after="0" w:line="240" w:lineRule="auto"/>
                    <w:rPr>
                      <w:rFonts w:ascii="Times New Roman" w:eastAsia="SimSun" w:hAnsi="Times New Roman" w:cs="Times New Roman"/>
                      <w:i/>
                      <w:color w:val="00000A"/>
                      <w:sz w:val="18"/>
                      <w:szCs w:val="18"/>
                      <w:lang w:val="de-DE" w:eastAsia="pl-PL"/>
                    </w:rPr>
                  </w:pPr>
                  <w:r>
                    <w:rPr>
                      <w:rFonts w:ascii="Times New Roman" w:eastAsia="SimSun" w:hAnsi="Times New Roman" w:cs="Times New Roman"/>
                      <w:iCs/>
                      <w:color w:val="00000A"/>
                      <w:sz w:val="18"/>
                      <w:szCs w:val="18"/>
                      <w:lang w:val="de-DE" w:eastAsia="pl-PL"/>
                    </w:rPr>
                    <w:t>adres do e-Doręczeń: AE:PL-64477-43890-IHTWS-31</w:t>
                  </w:r>
                </w:p>
              </w:tc>
            </w:tr>
          </w:tbl>
          <w:p w14:paraId="1F6A377B" w14:textId="74991B37" w:rsidR="00A05A6C" w:rsidRPr="00A05A6C" w:rsidRDefault="00A05A6C" w:rsidP="00A05A6C">
            <w:pPr>
              <w:suppressAutoHyphens/>
              <w:spacing w:after="200" w:line="276" w:lineRule="auto"/>
              <w:rPr>
                <w:rFonts w:ascii="Calibri" w:eastAsia="SimSun" w:hAnsi="Calibri" w:cs="Times New Roman"/>
                <w:color w:val="00000A"/>
                <w:lang w:eastAsia="pl-PL"/>
              </w:rPr>
            </w:pPr>
          </w:p>
        </w:tc>
        <w:tc>
          <w:tcPr>
            <w:tcW w:w="8046" w:type="dxa"/>
          </w:tcPr>
          <w:p w14:paraId="19202B71" w14:textId="002DC9A6" w:rsidR="00A05A6C" w:rsidRPr="00A05A6C" w:rsidRDefault="00A05A6C" w:rsidP="00A05A6C">
            <w:pPr>
              <w:suppressAutoHyphens/>
              <w:spacing w:after="200" w:line="240" w:lineRule="auto"/>
              <w:rPr>
                <w:rFonts w:ascii="Calibri" w:eastAsia="SimSun" w:hAnsi="Calibri" w:cs="Times New Roman"/>
                <w:b/>
                <w:noProof/>
                <w:color w:val="00000A"/>
                <w:sz w:val="32"/>
                <w:szCs w:val="32"/>
                <w:lang w:eastAsia="pl-PL"/>
              </w:rPr>
            </w:pPr>
          </w:p>
        </w:tc>
      </w:tr>
      <w:tr w:rsidR="00A05A6C" w:rsidRPr="00A05A6C" w14:paraId="5A5B7521" w14:textId="77777777" w:rsidTr="004C124B">
        <w:trPr>
          <w:cantSplit/>
          <w:trHeight w:val="740"/>
        </w:trPr>
        <w:tc>
          <w:tcPr>
            <w:tcW w:w="0" w:type="auto"/>
            <w:vMerge/>
            <w:vAlign w:val="center"/>
          </w:tcPr>
          <w:p w14:paraId="6BB4F569" w14:textId="77777777" w:rsidR="00A05A6C" w:rsidRPr="00A05A6C" w:rsidRDefault="00A05A6C" w:rsidP="00A05A6C">
            <w:pPr>
              <w:suppressAutoHyphens/>
              <w:spacing w:after="200" w:line="276" w:lineRule="auto"/>
              <w:rPr>
                <w:rFonts w:ascii="Calibri" w:eastAsia="SimSun" w:hAnsi="Calibri" w:cs="Times New Roman"/>
                <w:color w:val="00000A"/>
                <w:lang w:eastAsia="pl-PL"/>
              </w:rPr>
            </w:pPr>
          </w:p>
        </w:tc>
        <w:tc>
          <w:tcPr>
            <w:tcW w:w="8046" w:type="dxa"/>
          </w:tcPr>
          <w:p w14:paraId="7B6B319E" w14:textId="30B5F85B" w:rsidR="00A05A6C" w:rsidRPr="00771A19" w:rsidRDefault="00A05A6C" w:rsidP="00A05A6C">
            <w:pPr>
              <w:suppressAutoHyphens/>
              <w:spacing w:after="200" w:line="240" w:lineRule="auto"/>
              <w:rPr>
                <w:rFonts w:ascii="Times New Roman" w:eastAsia="SimSun" w:hAnsi="Times New Roman" w:cs="Times New Roman"/>
                <w:i/>
                <w:color w:val="00000A"/>
                <w:sz w:val="14"/>
                <w:szCs w:val="14"/>
                <w:lang w:val="de-DE" w:eastAsia="pl-PL"/>
              </w:rPr>
            </w:pPr>
          </w:p>
        </w:tc>
      </w:tr>
    </w:tbl>
    <w:p w14:paraId="3DD66A0E" w14:textId="77777777" w:rsidR="00EF18F1" w:rsidRDefault="00EF18F1" w:rsidP="00EF18F1">
      <w:pPr>
        <w:rPr>
          <w:b/>
        </w:rPr>
      </w:pPr>
    </w:p>
    <w:p w14:paraId="145A406A" w14:textId="22AF091A" w:rsidR="00D66F91" w:rsidRPr="00AC45F2" w:rsidRDefault="00EC0988">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8CAD2B5" wp14:editId="4D933041">
                <wp:simplePos x="0" y="0"/>
                <wp:positionH relativeFrom="column">
                  <wp:posOffset>3810</wp:posOffset>
                </wp:positionH>
                <wp:positionV relativeFrom="paragraph">
                  <wp:posOffset>8255</wp:posOffset>
                </wp:positionV>
                <wp:extent cx="5878195" cy="0"/>
                <wp:effectExtent l="8255" t="7620" r="9525" b="11430"/>
                <wp:wrapNone/>
                <wp:docPr id="17560162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630AF5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5pt" to="463.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" strokeweight=".26mm">
                <v:stroke joinstyle="miter" endcap="square"/>
              </v:line>
            </w:pict>
          </mc:Fallback>
        </mc:AlternateContent>
      </w:r>
    </w:p>
    <w:p w14:paraId="6565F155" w14:textId="53B0CE63" w:rsidR="00EF18F1" w:rsidRDefault="008F2A8A" w:rsidP="008F2A8A">
      <w:pPr>
        <w:ind w:left="1836" w:firstLine="3828"/>
        <w:rPr>
          <w:rFonts w:ascii="Times New Roman" w:hAnsi="Times New Roman" w:cs="Times New Roman"/>
          <w:sz w:val="24"/>
          <w:szCs w:val="24"/>
        </w:rPr>
      </w:pPr>
      <w:r>
        <w:rPr>
          <w:rFonts w:ascii="Times New Roman" w:hAnsi="Times New Roman" w:cs="Times New Roman"/>
          <w:sz w:val="24"/>
          <w:szCs w:val="24"/>
        </w:rPr>
        <w:t>Kozienice</w:t>
      </w:r>
      <w:r w:rsidR="00EF18F1" w:rsidRPr="00AC45F2">
        <w:rPr>
          <w:rFonts w:ascii="Times New Roman" w:hAnsi="Times New Roman" w:cs="Times New Roman"/>
          <w:sz w:val="24"/>
          <w:szCs w:val="24"/>
        </w:rPr>
        <w:t>, dnia ………………………</w:t>
      </w:r>
    </w:p>
    <w:p w14:paraId="12E83285" w14:textId="4C32C5E8" w:rsidR="00AC45F2" w:rsidRDefault="00AC45F2" w:rsidP="00D66F91">
      <w:pPr>
        <w:spacing w:after="0"/>
        <w:rPr>
          <w:rFonts w:ascii="Times New Roman" w:hAnsi="Times New Roman" w:cs="Times New Roman"/>
          <w:sz w:val="24"/>
          <w:szCs w:val="24"/>
        </w:rPr>
      </w:pPr>
    </w:p>
    <w:p w14:paraId="52DF3497" w14:textId="41A1CF33" w:rsidR="00685983" w:rsidRDefault="00685983" w:rsidP="00D66F91">
      <w:pPr>
        <w:spacing w:after="0"/>
        <w:rPr>
          <w:rFonts w:ascii="Times New Roman" w:hAnsi="Times New Roman" w:cs="Times New Roman"/>
          <w:sz w:val="24"/>
          <w:szCs w:val="24"/>
        </w:rPr>
      </w:pPr>
      <w:r>
        <w:rPr>
          <w:rFonts w:ascii="Times New Roman" w:hAnsi="Times New Roman" w:cs="Times New Roman"/>
          <w:sz w:val="24"/>
          <w:szCs w:val="24"/>
        </w:rPr>
        <w:t>Oznaczenie Wnioskodawcy</w:t>
      </w:r>
    </w:p>
    <w:p w14:paraId="620FA13B" w14:textId="0CA93E03" w:rsidR="00685983" w:rsidRDefault="00685983" w:rsidP="00D66F91">
      <w:pPr>
        <w:spacing w:after="0"/>
        <w:rPr>
          <w:rFonts w:ascii="Times New Roman" w:hAnsi="Times New Roman" w:cs="Times New Roman"/>
          <w:sz w:val="24"/>
          <w:szCs w:val="24"/>
        </w:rPr>
      </w:pPr>
    </w:p>
    <w:p w14:paraId="53BCA9F1" w14:textId="07D06CE1" w:rsidR="00685983" w:rsidRDefault="00685983" w:rsidP="00D66F91">
      <w:pPr>
        <w:spacing w:after="0"/>
        <w:rPr>
          <w:rFonts w:ascii="Times New Roman" w:hAnsi="Times New Roman" w:cs="Times New Roman"/>
          <w:sz w:val="24"/>
          <w:szCs w:val="24"/>
        </w:rPr>
      </w:pPr>
    </w:p>
    <w:p w14:paraId="61ED9D8C" w14:textId="73C1EB55" w:rsidR="00685983" w:rsidRDefault="00685983" w:rsidP="00D66F91">
      <w:pPr>
        <w:spacing w:after="0"/>
        <w:rPr>
          <w:rFonts w:ascii="Times New Roman" w:hAnsi="Times New Roman" w:cs="Times New Roman"/>
          <w:sz w:val="24"/>
          <w:szCs w:val="24"/>
        </w:rPr>
      </w:pPr>
    </w:p>
    <w:p w14:paraId="716E1629" w14:textId="77777777" w:rsidR="00685983" w:rsidRPr="00AC45F2" w:rsidRDefault="00685983" w:rsidP="00D66F91">
      <w:pPr>
        <w:spacing w:after="0"/>
        <w:rPr>
          <w:rFonts w:ascii="Times New Roman" w:hAnsi="Times New Roman" w:cs="Times New Roman"/>
          <w:sz w:val="24"/>
          <w:szCs w:val="24"/>
        </w:rPr>
      </w:pPr>
    </w:p>
    <w:p w14:paraId="70E6D202" w14:textId="77777777" w:rsidR="00D66F91" w:rsidRPr="00AC45F2" w:rsidRDefault="00D66F91" w:rsidP="00D66F91">
      <w:pPr>
        <w:spacing w:after="0"/>
        <w:rPr>
          <w:rFonts w:ascii="Times New Roman" w:hAnsi="Times New Roman" w:cs="Times New Roman"/>
          <w:sz w:val="24"/>
          <w:szCs w:val="24"/>
        </w:rPr>
      </w:pPr>
    </w:p>
    <w:p w14:paraId="23C8C343" w14:textId="4DB7BD63" w:rsidR="00AE50A0" w:rsidRDefault="00D66F91" w:rsidP="00685983">
      <w:pPr>
        <w:spacing w:after="0"/>
        <w:jc w:val="center"/>
        <w:rPr>
          <w:rFonts w:ascii="Times New Roman" w:hAnsi="Times New Roman" w:cs="Times New Roman"/>
          <w:b/>
          <w:sz w:val="24"/>
          <w:szCs w:val="24"/>
        </w:rPr>
      </w:pPr>
      <w:r w:rsidRPr="00AC45F2">
        <w:rPr>
          <w:rFonts w:ascii="Times New Roman" w:hAnsi="Times New Roman" w:cs="Times New Roman"/>
          <w:b/>
          <w:sz w:val="24"/>
          <w:szCs w:val="24"/>
        </w:rPr>
        <w:t>OŚWIADCZENIE</w:t>
      </w:r>
      <w:r w:rsidR="0027003E">
        <w:rPr>
          <w:rFonts w:ascii="Times New Roman" w:hAnsi="Times New Roman" w:cs="Times New Roman"/>
          <w:b/>
          <w:sz w:val="24"/>
          <w:szCs w:val="24"/>
        </w:rPr>
        <w:t xml:space="preserve"> </w:t>
      </w:r>
    </w:p>
    <w:p w14:paraId="03E89C50" w14:textId="77777777" w:rsidR="00D743B2" w:rsidRDefault="00D743B2" w:rsidP="00685983">
      <w:pPr>
        <w:spacing w:after="0"/>
        <w:jc w:val="center"/>
        <w:rPr>
          <w:rFonts w:ascii="Times New Roman" w:hAnsi="Times New Roman" w:cs="Times New Roman"/>
          <w:b/>
          <w:sz w:val="24"/>
          <w:szCs w:val="24"/>
        </w:rPr>
      </w:pPr>
    </w:p>
    <w:p w14:paraId="67F7AF43" w14:textId="77777777" w:rsidR="00AE50A0" w:rsidRDefault="00AE50A0" w:rsidP="00AE50A0">
      <w:pPr>
        <w:spacing w:after="0" w:line="360" w:lineRule="auto"/>
        <w:jc w:val="both"/>
        <w:rPr>
          <w:rFonts w:ascii="Times New Roman" w:hAnsi="Times New Roman" w:cs="Times New Roman"/>
          <w:b/>
          <w:sz w:val="24"/>
          <w:szCs w:val="24"/>
        </w:rPr>
      </w:pPr>
    </w:p>
    <w:p w14:paraId="166A38CF" w14:textId="412E5686" w:rsidR="00D743B2" w:rsidRDefault="00685983" w:rsidP="00771A19">
      <w:pPr>
        <w:pStyle w:val="Default"/>
        <w:jc w:val="both"/>
      </w:pPr>
      <w:r>
        <w:t xml:space="preserve"> </w:t>
      </w:r>
      <w:r w:rsidR="008020A9">
        <w:t xml:space="preserve">Oświadczam, że </w:t>
      </w:r>
      <w:r w:rsidR="004C7B2D">
        <w:t>środki z  Krajowego Funduszu Szkoleniowego nie zostaną przeznaczone na opłacenie kosztów kształcenia ustawicznego</w:t>
      </w:r>
      <w:r w:rsidR="00A46BEB">
        <w:t>, które</w:t>
      </w:r>
      <w:r w:rsidR="004C7B2D">
        <w:t xml:space="preserve"> pracodawca jest zobowiązany zapewnić na podstawie odrębnych przepisów.</w:t>
      </w:r>
    </w:p>
    <w:p w14:paraId="61494DD0" w14:textId="543B0C56" w:rsidR="00771A19" w:rsidRDefault="00771A19" w:rsidP="004C7B2D">
      <w:pPr>
        <w:pStyle w:val="Default"/>
      </w:pPr>
    </w:p>
    <w:p w14:paraId="78552F08" w14:textId="77777777" w:rsidR="00771A19" w:rsidRDefault="00771A19" w:rsidP="004C7B2D">
      <w:pPr>
        <w:pStyle w:val="Default"/>
      </w:pPr>
    </w:p>
    <w:p w14:paraId="048FD8F3" w14:textId="76FA4668" w:rsidR="004C7B2D" w:rsidRDefault="004C7B2D" w:rsidP="004C7B2D">
      <w:pPr>
        <w:pStyle w:val="Default"/>
      </w:pPr>
      <w:r>
        <w:t>Pouczenie</w:t>
      </w:r>
      <w:r w:rsidR="00771A19">
        <w:t>:</w:t>
      </w:r>
    </w:p>
    <w:p w14:paraId="2D52E296" w14:textId="757A6188" w:rsidR="00771A19" w:rsidRDefault="004C7B2D" w:rsidP="00771A19">
      <w:pPr>
        <w:pStyle w:val="Default"/>
        <w:jc w:val="both"/>
      </w:pPr>
      <w:r>
        <w:t>Zgodnie z art. 94</w:t>
      </w:r>
      <w:r w:rsidR="00771A19">
        <w:rPr>
          <w:vertAlign w:val="superscript"/>
        </w:rPr>
        <w:t xml:space="preserve">13 </w:t>
      </w:r>
      <w:r w:rsidR="00771A19">
        <w:t>Kodeks Pracy: „Jeżeli obowiązek pracodawcy przeprowadzenia szkoleń pracowników niezbędnych do wykonywania określonego rodzaju pracy lub pracy na określonym stanowisku wynika z postanowień układu zbiorowego pracy lub innego porozumienia zbiorowego, lub z regulaminu, lub przepisów prawa, lub umowy o pracę oraz w przypadku szkoleń odbywanych przez pracownika na podstawie polecenia przełożonego, szkolenia takie odbywają się na koszt pracodawcy oraz, w miarę możliwości, w godzinach pracy pracownika. Czas szkolenia odbywanego poza normalnymi godzinami pracy pracownika wlicza się do czasu pracy”.</w:t>
      </w:r>
    </w:p>
    <w:p w14:paraId="5FCB50BC" w14:textId="77777777" w:rsidR="00771A19" w:rsidRDefault="00771A19" w:rsidP="00771A19">
      <w:pPr>
        <w:pStyle w:val="Default"/>
        <w:jc w:val="both"/>
      </w:pPr>
    </w:p>
    <w:p w14:paraId="0B3D06E8" w14:textId="78A80B2A" w:rsidR="004C7B2D" w:rsidRPr="00D743B2" w:rsidRDefault="004C7B2D" w:rsidP="004C7B2D">
      <w:pPr>
        <w:pStyle w:val="Default"/>
      </w:pPr>
    </w:p>
    <w:p w14:paraId="3A8A2713" w14:textId="69A7161D" w:rsidR="00D743B2" w:rsidRPr="00D743B2" w:rsidRDefault="00D743B2" w:rsidP="00D743B2">
      <w:pPr>
        <w:pStyle w:val="Default"/>
        <w:jc w:val="both"/>
      </w:pPr>
    </w:p>
    <w:p w14:paraId="50EF070F" w14:textId="5EEE01C9" w:rsidR="00D743B2" w:rsidRPr="00D743B2" w:rsidRDefault="00D743B2" w:rsidP="00D743B2">
      <w:pPr>
        <w:pStyle w:val="Default"/>
      </w:pPr>
    </w:p>
    <w:p w14:paraId="7F77640D" w14:textId="7CEE9D04" w:rsidR="00D743B2" w:rsidRDefault="00D743B2" w:rsidP="00D743B2">
      <w:pPr>
        <w:pStyle w:val="Default"/>
      </w:pPr>
      <w:r>
        <w:t xml:space="preserve"> </w:t>
      </w:r>
    </w:p>
    <w:p w14:paraId="714407AE" w14:textId="22463C70" w:rsidR="00D743B2" w:rsidRDefault="00D743B2" w:rsidP="00D743B2">
      <w:pPr>
        <w:pStyle w:val="Default"/>
      </w:pPr>
      <w:r>
        <w:t xml:space="preserve"> </w:t>
      </w:r>
    </w:p>
    <w:p w14:paraId="59E77FC4" w14:textId="77777777" w:rsidR="00D743B2" w:rsidRDefault="00D743B2" w:rsidP="00D743B2">
      <w:pPr>
        <w:pStyle w:val="Default"/>
      </w:pPr>
      <w:r>
        <w:t xml:space="preserve"> </w:t>
      </w:r>
    </w:p>
    <w:p w14:paraId="35C5F9C7" w14:textId="3B38C29F" w:rsidR="00D743B2" w:rsidRDefault="00D743B2" w:rsidP="00D743B2">
      <w:pPr>
        <w:pStyle w:val="Default"/>
      </w:pPr>
    </w:p>
    <w:p w14:paraId="2D95A3AF" w14:textId="77777777" w:rsidR="0027003E" w:rsidRPr="00AF19DF" w:rsidRDefault="00EF18F1" w:rsidP="0027003E">
      <w:pPr>
        <w:autoSpaceDE w:val="0"/>
        <w:ind w:left="4962" w:hanging="6"/>
        <w:jc w:val="both"/>
        <w:rPr>
          <w:rFonts w:eastAsia="TimesNewRomanPSMT" w:cs="Verdana"/>
          <w:color w:val="000000"/>
          <w:sz w:val="20"/>
          <w:szCs w:val="20"/>
        </w:rPr>
      </w:pPr>
      <w:r>
        <w:t xml:space="preserve">                                                                                                                        </w:t>
      </w:r>
      <w:r w:rsidR="001A7A5B">
        <w:t xml:space="preserve"> </w:t>
      </w:r>
      <w:r w:rsidR="0027003E">
        <w:t xml:space="preserve">                 </w:t>
      </w:r>
      <w:r w:rsidR="0027003E" w:rsidRPr="00AF19DF">
        <w:rPr>
          <w:rFonts w:eastAsia="TimesNewRomanPSMT" w:cs="Verdana"/>
          <w:color w:val="000000"/>
          <w:sz w:val="20"/>
          <w:szCs w:val="20"/>
        </w:rPr>
        <w:t>...............................................................</w:t>
      </w:r>
      <w:r w:rsidR="0027003E">
        <w:rPr>
          <w:rFonts w:eastAsia="TimesNewRomanPSMT" w:cs="Verdana"/>
          <w:color w:val="000000"/>
          <w:sz w:val="20"/>
          <w:szCs w:val="20"/>
        </w:rPr>
        <w:t>………………</w:t>
      </w:r>
    </w:p>
    <w:p w14:paraId="0ED5FE0D" w14:textId="0DC15400" w:rsidR="00D66F91" w:rsidRPr="00D743B2" w:rsidRDefault="0027003E" w:rsidP="00D743B2">
      <w:pPr>
        <w:autoSpaceDE w:val="0"/>
        <w:ind w:left="4962" w:firstLine="39"/>
        <w:jc w:val="both"/>
        <w:rPr>
          <w:rFonts w:eastAsia="TimesNewRomanPSMT"/>
          <w:color w:val="000000"/>
          <w:sz w:val="16"/>
          <w:szCs w:val="16"/>
        </w:rPr>
      </w:pPr>
      <w:r w:rsidRPr="00C534A9">
        <w:rPr>
          <w:rFonts w:eastAsia="TimesNewRomanPSMT"/>
          <w:color w:val="000000"/>
          <w:sz w:val="16"/>
          <w:szCs w:val="16"/>
        </w:rPr>
        <w:t>(podpis osoby uprawnionej do reprezentacji</w:t>
      </w:r>
      <w:r>
        <w:rPr>
          <w:rFonts w:eastAsia="TimesNewRomanPSMT"/>
          <w:color w:val="000000"/>
          <w:sz w:val="16"/>
          <w:szCs w:val="16"/>
        </w:rPr>
        <w:t xml:space="preserve"> </w:t>
      </w:r>
      <w:r w:rsidRPr="00C534A9">
        <w:rPr>
          <w:rFonts w:eastAsia="TimesNewRomanPSMT"/>
          <w:color w:val="000000"/>
          <w:sz w:val="16"/>
          <w:szCs w:val="16"/>
        </w:rPr>
        <w:t>i składania oświadczeń, zgodnie z dokumentem rejestrowym)</w:t>
      </w:r>
    </w:p>
    <w:sectPr w:rsidR="00D66F91" w:rsidRPr="00D743B2" w:rsidSect="007C65DB">
      <w:pgSz w:w="11906" w:h="16838"/>
      <w:pgMar w:top="426"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F1233"/>
    <w:multiLevelType w:val="hybridMultilevel"/>
    <w:tmpl w:val="DD32648A"/>
    <w:lvl w:ilvl="0" w:tplc="EDEC05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A073CD4"/>
    <w:multiLevelType w:val="hybridMultilevel"/>
    <w:tmpl w:val="227EB7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28455E1"/>
    <w:multiLevelType w:val="hybridMultilevel"/>
    <w:tmpl w:val="CF4ADD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EE64EB9"/>
    <w:multiLevelType w:val="hybridMultilevel"/>
    <w:tmpl w:val="9388515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91"/>
    <w:rsid w:val="000A3EEA"/>
    <w:rsid w:val="000C3A87"/>
    <w:rsid w:val="000C7C4B"/>
    <w:rsid w:val="001A7A5B"/>
    <w:rsid w:val="001C31BE"/>
    <w:rsid w:val="0027003E"/>
    <w:rsid w:val="003876FB"/>
    <w:rsid w:val="003970CC"/>
    <w:rsid w:val="003A3DD3"/>
    <w:rsid w:val="003B6E4B"/>
    <w:rsid w:val="003D1571"/>
    <w:rsid w:val="0042219D"/>
    <w:rsid w:val="004A1EF9"/>
    <w:rsid w:val="004C7B2D"/>
    <w:rsid w:val="00592287"/>
    <w:rsid w:val="00685983"/>
    <w:rsid w:val="007205BB"/>
    <w:rsid w:val="00771A19"/>
    <w:rsid w:val="00784E07"/>
    <w:rsid w:val="007C65DB"/>
    <w:rsid w:val="008020A9"/>
    <w:rsid w:val="00895218"/>
    <w:rsid w:val="008E10C3"/>
    <w:rsid w:val="008F2A8A"/>
    <w:rsid w:val="00952FC8"/>
    <w:rsid w:val="00985A0E"/>
    <w:rsid w:val="009A6E90"/>
    <w:rsid w:val="009E7A5F"/>
    <w:rsid w:val="00A05A6C"/>
    <w:rsid w:val="00A46BEB"/>
    <w:rsid w:val="00A5537B"/>
    <w:rsid w:val="00AC45F2"/>
    <w:rsid w:val="00AD7BC3"/>
    <w:rsid w:val="00AE50A0"/>
    <w:rsid w:val="00C30A00"/>
    <w:rsid w:val="00C67B35"/>
    <w:rsid w:val="00CF20A4"/>
    <w:rsid w:val="00D66F91"/>
    <w:rsid w:val="00D743B2"/>
    <w:rsid w:val="00E16D4E"/>
    <w:rsid w:val="00E81380"/>
    <w:rsid w:val="00E97FB1"/>
    <w:rsid w:val="00EA5DDD"/>
    <w:rsid w:val="00EC0988"/>
    <w:rsid w:val="00EF18F1"/>
    <w:rsid w:val="00F46566"/>
    <w:rsid w:val="00F912F7"/>
    <w:rsid w:val="00FD574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BD1A7D"/>
  <w15:docId w15:val="{97F7AAE9-352B-467F-8481-CFF541E7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6E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66F91"/>
    <w:pPr>
      <w:ind w:left="720"/>
      <w:contextualSpacing/>
    </w:pPr>
  </w:style>
  <w:style w:type="paragraph" w:styleId="Tekstdymka">
    <w:name w:val="Balloon Text"/>
    <w:basedOn w:val="Normalny"/>
    <w:link w:val="TekstdymkaZnak"/>
    <w:uiPriority w:val="99"/>
    <w:semiHidden/>
    <w:unhideWhenUsed/>
    <w:rsid w:val="00E16D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6D4E"/>
    <w:rPr>
      <w:rFonts w:ascii="Segoe UI" w:hAnsi="Segoe UI" w:cs="Segoe UI"/>
      <w:sz w:val="18"/>
      <w:szCs w:val="18"/>
    </w:rPr>
  </w:style>
  <w:style w:type="paragraph" w:customStyle="1" w:styleId="Default">
    <w:name w:val="Default"/>
    <w:rsid w:val="00D743B2"/>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4C7B2D"/>
    <w:rPr>
      <w:sz w:val="16"/>
      <w:szCs w:val="16"/>
    </w:rPr>
  </w:style>
  <w:style w:type="paragraph" w:styleId="Tekstkomentarza">
    <w:name w:val="annotation text"/>
    <w:basedOn w:val="Normalny"/>
    <w:link w:val="TekstkomentarzaZnak"/>
    <w:uiPriority w:val="99"/>
    <w:semiHidden/>
    <w:unhideWhenUsed/>
    <w:rsid w:val="004C7B2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C7B2D"/>
    <w:rPr>
      <w:sz w:val="20"/>
      <w:szCs w:val="20"/>
    </w:rPr>
  </w:style>
  <w:style w:type="paragraph" w:styleId="Tematkomentarza">
    <w:name w:val="annotation subject"/>
    <w:basedOn w:val="Tekstkomentarza"/>
    <w:next w:val="Tekstkomentarza"/>
    <w:link w:val="TematkomentarzaZnak"/>
    <w:uiPriority w:val="99"/>
    <w:semiHidden/>
    <w:unhideWhenUsed/>
    <w:rsid w:val="004C7B2D"/>
    <w:rPr>
      <w:b/>
      <w:bCs/>
    </w:rPr>
  </w:style>
  <w:style w:type="character" w:customStyle="1" w:styleId="TematkomentarzaZnak">
    <w:name w:val="Temat komentarza Znak"/>
    <w:basedOn w:val="TekstkomentarzaZnak"/>
    <w:link w:val="Tematkomentarza"/>
    <w:uiPriority w:val="99"/>
    <w:semiHidden/>
    <w:rsid w:val="004C7B2D"/>
    <w:rPr>
      <w:b/>
      <w:bCs/>
      <w:sz w:val="20"/>
      <w:szCs w:val="20"/>
    </w:rPr>
  </w:style>
  <w:style w:type="character" w:styleId="Hipercze">
    <w:name w:val="Hyperlink"/>
    <w:basedOn w:val="Domylnaczcionkaakapitu"/>
    <w:semiHidden/>
    <w:unhideWhenUsed/>
    <w:rsid w:val="00C67B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1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ko@praca.gov.p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ozienice.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302</Words>
  <Characters>1818</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Stępkowska</dc:creator>
  <cp:lastModifiedBy>stacja232</cp:lastModifiedBy>
  <cp:revision>8</cp:revision>
  <cp:lastPrinted>2026-03-04T09:52:00Z</cp:lastPrinted>
  <dcterms:created xsi:type="dcterms:W3CDTF">2026-03-03T12:38:00Z</dcterms:created>
  <dcterms:modified xsi:type="dcterms:W3CDTF">2026-03-09T10:48:00Z</dcterms:modified>
</cp:coreProperties>
</file>