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F619" w14:textId="7424BA71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REGULAMIN REKRUTACJI I UCZESTNICTWA W PROJEKCIE „WORK &amp; LIFE BALANCE HUB” </w:t>
      </w:r>
    </w:p>
    <w:p w14:paraId="38690682" w14:textId="7B5623D2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– ETAP SEMINARIÓW INFORMACYJNO- SZKOLENIOWYCH </w:t>
      </w:r>
    </w:p>
    <w:p w14:paraId="302B729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DD7914D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1EE0247" w14:textId="4C53B02F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ROZDZIAŁ I </w:t>
      </w:r>
    </w:p>
    <w:p w14:paraId="42DA265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POSTANOWIENIA OGÓLNE</w:t>
      </w:r>
    </w:p>
    <w:p w14:paraId="45FD116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1</w:t>
      </w:r>
    </w:p>
    <w:p w14:paraId="18914854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Projekt pt. „</w:t>
      </w:r>
      <w:proofErr w:type="spellStart"/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Work</w:t>
      </w:r>
      <w:proofErr w:type="spellEnd"/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&amp; Life </w:t>
      </w:r>
      <w:proofErr w:type="spellStart"/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Balance</w:t>
      </w:r>
      <w:proofErr w:type="spellEnd"/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Hub” jest realizowany przez Towarzystwo Oświatowe Ziemi Chrzanowskiej w Chrzanowie w partnerstwie ze Chrzanowską Izbą Gospodarczą oraz Międzynarodowym Centrum Partnerstwa – Partners Network.</w:t>
      </w:r>
    </w:p>
    <w:p w14:paraId="189082EE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Projekt jest realizowany w ramach Programu Operacyjnego Wiedza Edukacja Rozwój 2014-2020: </w:t>
      </w:r>
    </w:p>
    <w:p w14:paraId="7AFB91B7" w14:textId="77777777" w:rsidR="007C1A0C" w:rsidRPr="00486307" w:rsidRDefault="007C1A0C" w:rsidP="0048630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9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Osi Priorytetowej II Efektywne polityki publiczne dla rynku pracy, gospodarki i edukacji,</w:t>
      </w:r>
    </w:p>
    <w:p w14:paraId="20120E98" w14:textId="77777777" w:rsidR="007C1A0C" w:rsidRPr="00486307" w:rsidRDefault="007C1A0C" w:rsidP="0048630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9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Działania 2.1 Równość szans mężczyzn i kobiet we wszystkich dziedzinach, w tym w dostępie do zatrudnienia, rozwoju kariery, godzenia życia zawodowego i prywatnego,</w:t>
      </w:r>
    </w:p>
    <w:p w14:paraId="6FC6B375" w14:textId="77777777" w:rsidR="007C1A0C" w:rsidRPr="00486307" w:rsidRDefault="007C1A0C" w:rsidP="00486307">
      <w:pPr>
        <w:widowControl w:val="0"/>
        <w:numPr>
          <w:ilvl w:val="1"/>
          <w:numId w:val="37"/>
        </w:numPr>
        <w:suppressAutoHyphens w:val="0"/>
        <w:autoSpaceDE w:val="0"/>
        <w:autoSpaceDN w:val="0"/>
        <w:adjustRightInd w:val="0"/>
        <w:spacing w:after="9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Priorytetu inwestycyjnego 8IV Równość szans mężczyzn i kobiet we wszystkich dziedzinach, w tym w dostępie do zatrudnienia, rozwoju kariery, godzenia życia zawodowego i prywatnego.</w:t>
      </w:r>
    </w:p>
    <w:p w14:paraId="34DF9254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Projekt jest współfinansowany ze środków Unii Europejskiej w ramach Europejskiego Funduszu Społecznego.</w:t>
      </w:r>
    </w:p>
    <w:p w14:paraId="7FFD800C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Szczegółowe informacje związane z projektem znajdują się na stronie: www.wlbh.pl</w:t>
      </w:r>
    </w:p>
    <w:p w14:paraId="3B263CE7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Okres realizacji projektu: 01.11.2018 do 31.03.2023. </w:t>
      </w:r>
    </w:p>
    <w:p w14:paraId="44FB3D2A" w14:textId="77777777" w:rsidR="007C1A0C" w:rsidRPr="00486307" w:rsidRDefault="007C1A0C" w:rsidP="00486307">
      <w:pPr>
        <w:widowControl w:val="0"/>
        <w:numPr>
          <w:ilvl w:val="0"/>
          <w:numId w:val="37"/>
        </w:numPr>
        <w:suppressAutoHyphens w:val="0"/>
        <w:spacing w:after="9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Niniejszy regulamin określa kryteria rekrutacji oraz uczestnictwa w projekcie na etapie seminariów szkoleniowo-doradczych oraz korzystania z pakietu wdrożeniowego. </w:t>
      </w:r>
    </w:p>
    <w:p w14:paraId="75664687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FAC93D0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AAF8C9F" w14:textId="6B4604EC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ROZDZIAŁ II </w:t>
      </w:r>
    </w:p>
    <w:p w14:paraId="4BB2858E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DEFINICJE ZWIĄZANE Z PROJEKTEM</w:t>
      </w:r>
    </w:p>
    <w:p w14:paraId="1ABA719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1</w:t>
      </w:r>
    </w:p>
    <w:p w14:paraId="7DA4F2B0" w14:textId="77777777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Projekt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– przedsięwzięcie zmierzające do osiągnięcia założonego celu określonego wskaźnikami, z określonym początkiem i końcem realizacji, zgłoszone do objęcia albo objęte współfinansowaniem Unii Europejskiej w ramach Programu Operacyjnego Wiedza Edukacja Rozwój na lata 2014-2020, którego dotyczy niniejszy Regulamin.</w:t>
      </w:r>
    </w:p>
    <w:p w14:paraId="3BFF50A9" w14:textId="540B14B1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Beneficjent/Wnioskodawca/Projektodawca/Lider 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– podmiot, który złożył wniosek o dofinansowanie projektu 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ramach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którego projekt wybrano do dofinansowania, pozostający stroną umowy o dofinansowanie projektu podpisanej z Instytucją Pośredniczącą. </w:t>
      </w:r>
    </w:p>
    <w:p w14:paraId="4CC62DA6" w14:textId="77777777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Biuro projektu </w:t>
      </w:r>
      <w:r w:rsidRPr="00486307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–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wydzielone do realizacji projektu</w:t>
      </w: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:</w:t>
      </w:r>
    </w:p>
    <w:p w14:paraId="69D2135E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- Biuro Towarzystwa Oświatowego Ziemi Chrzanowskiej w Chrzanowie, mieszczące się przy ul. Kanałowa 21, 32-500 Chrzanów woj. małopolskie, tel.: 603 929 766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, w którym przyjmowane będą dokumenty rekrutacyjne oraz udzielane informacje na temat realizacji projektu osobom zainteresowanym udziałem w projekcie oraz Uczestnikom projektu, czynne w dni robocze od poniedziałku do piątku w godzinach 8:00 do 16:00.</w:t>
      </w:r>
    </w:p>
    <w:p w14:paraId="3B3DE3BA" w14:textId="523DA8C0" w:rsidR="007C1A0C" w:rsidRPr="00486307" w:rsidRDefault="007C1A0C" w:rsidP="0048630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Semin</w:t>
      </w:r>
      <w:r w:rsidR="00CC4AD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arium informacyjno-szkoleniowe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„</w:t>
      </w:r>
      <w:proofErr w:type="spellStart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Work</w:t>
      </w:r>
      <w:proofErr w:type="spellEnd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&amp; Life </w:t>
      </w:r>
      <w:proofErr w:type="spellStart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Balance</w:t>
      </w:r>
      <w:proofErr w:type="spellEnd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Hub”</w:t>
      </w: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zwane dalej seminarium - dwudniowe</w:t>
      </w: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 seminaria w formie warsztatów asocjacyjnych mające za zadanie przedstawienie możliwości wdrożenia Modelu WLBH oraz sposobów wykorzystania tego narzędzia w Małym przedsiębiorstwie (MP), realizowane na terenie całej Polski. </w:t>
      </w:r>
    </w:p>
    <w:p w14:paraId="50562399" w14:textId="13C7B798" w:rsidR="007C1A0C" w:rsidRPr="00486307" w:rsidRDefault="007C1A0C" w:rsidP="0048630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bookmarkStart w:id="0" w:name="_Hlk108001649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Pakiet wdrożeniowy </w:t>
      </w:r>
      <w:bookmarkEnd w:id="0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-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indywidualne wsparcie merytoryczno- techniczne dot. Modelu dla każdego MP po zakończeniu udziału w  seminarium w wymiarze 10 h </w:t>
      </w:r>
      <w:proofErr w:type="spellStart"/>
      <w:r w:rsidRPr="00486307">
        <w:rPr>
          <w:rFonts w:asciiTheme="minorHAnsi" w:hAnsiTheme="minorHAnsi" w:cstheme="minorHAnsi"/>
          <w:sz w:val="20"/>
          <w:szCs w:val="20"/>
          <w:lang w:eastAsia="pl-PL"/>
        </w:rPr>
        <w:t>mentoringowych</w:t>
      </w:r>
      <w:proofErr w:type="spellEnd"/>
      <w:r w:rsidRPr="00486307">
        <w:rPr>
          <w:rFonts w:asciiTheme="minorHAnsi" w:hAnsiTheme="minorHAnsi" w:cstheme="minorHAnsi"/>
          <w:sz w:val="20"/>
          <w:szCs w:val="20"/>
          <w:lang w:eastAsia="pl-PL"/>
        </w:rPr>
        <w:t>, tj</w:t>
      </w:r>
      <w:r w:rsidR="00CC4AD8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5 godzin wsparcia  technicznego oraz 5 godzin wsparcia merytorycznego.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Pakiet wdrożeniowy obejmuje także dostęp do platformy e-learningowej dla każdego MP po zakończeniu udziału  w seminarium.</w:t>
      </w:r>
    </w:p>
    <w:p w14:paraId="13A073EF" w14:textId="77777777" w:rsidR="007C1A0C" w:rsidRPr="00486307" w:rsidRDefault="007C1A0C" w:rsidP="00486307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Grupa Docelowa – małe przedsiębiorstwa,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tj. </w:t>
      </w: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360 małych przedsiębiorstw (MP) z całej Polski które wezmą udział w seminariach informacyjno- szkoleniowych. </w:t>
      </w:r>
    </w:p>
    <w:p w14:paraId="0D8C5904" w14:textId="4288286D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Uczestnik/czka seminarium informacyjno</w:t>
      </w:r>
      <w:r w:rsidR="00CC4AD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-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szkoleniowego 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– należy przez to rozumieć jedną osobę lub dwie osoby będące </w:t>
      </w:r>
      <w:bookmarkStart w:id="1" w:name="_Hlk107396461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reprezentantami lub delegatami </w:t>
      </w:r>
      <w:bookmarkEnd w:id="1"/>
      <w:r w:rsidR="00CC4AD8">
        <w:rPr>
          <w:rFonts w:asciiTheme="minorHAnsi" w:hAnsiTheme="minorHAnsi" w:cstheme="minorHAnsi"/>
          <w:sz w:val="20"/>
          <w:szCs w:val="20"/>
          <w:lang w:eastAsia="pl-PL"/>
        </w:rPr>
        <w:t>danego MP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CC4AD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które zostało zakwalifikowane do udziału w projekcie.</w:t>
      </w:r>
    </w:p>
    <w:p w14:paraId="5C3FA2FA" w14:textId="3B834D07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 xml:space="preserve">Reprezentant/ka lub delegat/ka Małego przedsiębiorstwa na seminarium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oznacza jedną lub dwie osoby wskazane przez osoby zarządzające przedsiębiorstwem,  zakwalifikowane do udziału w </w:t>
      </w:r>
      <w:bookmarkStart w:id="2" w:name="_Hlk107397063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seminarium szkoleniowo-informacyjnego </w:t>
      </w:r>
      <w:bookmarkEnd w:id="2"/>
      <w:r w:rsidR="00C46956">
        <w:rPr>
          <w:rFonts w:asciiTheme="minorHAnsi" w:hAnsiTheme="minorHAnsi" w:cstheme="minorHAnsi"/>
          <w:sz w:val="20"/>
          <w:szCs w:val="20"/>
          <w:lang w:eastAsia="pl-PL"/>
        </w:rPr>
        <w:t>m.in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. :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</w:p>
    <w:p w14:paraId="105C3753" w14:textId="66957091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właściciela/</w:t>
      </w:r>
      <w:proofErr w:type="spellStart"/>
      <w:r w:rsidRPr="00486307">
        <w:rPr>
          <w:rFonts w:asciiTheme="minorHAnsi" w:hAnsiTheme="minorHAnsi" w:cstheme="minorHAnsi"/>
          <w:sz w:val="20"/>
          <w:szCs w:val="20"/>
          <w:lang w:eastAsia="pl-PL"/>
        </w:rPr>
        <w:t>lkę</w:t>
      </w:r>
      <w:proofErr w:type="spellEnd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przedsiębiorstwa</w:t>
      </w:r>
    </w:p>
    <w:p w14:paraId="3CC33136" w14:textId="0C67772F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zarządy i rady nadzorcze </w:t>
      </w:r>
    </w:p>
    <w:p w14:paraId="2743B817" w14:textId="473D978B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osoby związane z polityką kadrową lub zasobami ludzkimi</w:t>
      </w:r>
    </w:p>
    <w:p w14:paraId="6BFA0B2B" w14:textId="06EF3AB2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osoby związane z procesem rekrutacji wewnątrz przedsiębiorstwa jak i osoby i firmy współpracujące </w:t>
      </w:r>
    </w:p>
    <w:p w14:paraId="728B4F07" w14:textId="242A3911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dyrektorzy i dyrektorki, kierowniczki i kierownicy zarządzający personelem przedsiębiorstwa itp. </w:t>
      </w:r>
    </w:p>
    <w:p w14:paraId="6563BAA6" w14:textId="235108AD" w:rsidR="007C1A0C" w:rsidRPr="00486307" w:rsidRDefault="007C1A0C" w:rsidP="00486307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9"/>
        <w:ind w:left="709" w:hanging="425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bookmarkStart w:id="3" w:name="_Hlk107397340"/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Małe przedsiębiorstwo (MP)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bookmarkEnd w:id="3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– za MP uznaje się osobę fizyczną prowadzącą działalność gospodarczą lub innego przedsiębiorcę działającego na niedużą skalę, w myśl art. 7 ust. 1 pkt 2 </w:t>
      </w:r>
      <w:r w:rsidR="00CC4AD8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stawy z dnia 6 marca 2018 r. - Prawo przedsiębiorców, który </w:t>
      </w: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zatrudniał średniorocznie od 10 do 49 pracowników (uproszczona definicja przyjęta Regulaminem Konkursu: POWR.02.01.00-IP.03-00-004/17).</w:t>
      </w:r>
    </w:p>
    <w:p w14:paraId="3DFC5CEE" w14:textId="77777777" w:rsidR="007C1A0C" w:rsidRPr="00486307" w:rsidRDefault="007C1A0C" w:rsidP="00486307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kern w:val="1"/>
          <w:sz w:val="20"/>
          <w:szCs w:val="20"/>
          <w:lang w:eastAsia="pl-PL"/>
        </w:rPr>
        <w:br w:type="page"/>
      </w:r>
    </w:p>
    <w:p w14:paraId="1585DC26" w14:textId="0F27A541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ROZDZIAŁ III</w:t>
      </w:r>
    </w:p>
    <w:p w14:paraId="4B5B4E6F" w14:textId="3A3CE598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REKRUTACJA I PRZYJMOWANIE ZGŁOSZEŃ </w:t>
      </w:r>
      <w:bookmarkStart w:id="4" w:name="_Hlk107397499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 SEMINARIÓW INFORMACYJNO - SZKOLENIOWYCH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ORAZ WYKORZYSTANIA PAKIETU WDROŻENIOWEGO</w:t>
      </w:r>
    </w:p>
    <w:bookmarkEnd w:id="4"/>
    <w:p w14:paraId="08DCCDBF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1</w:t>
      </w:r>
    </w:p>
    <w:p w14:paraId="19CDCE90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Dokumenty rekrutacyjne</w:t>
      </w:r>
    </w:p>
    <w:p w14:paraId="74B5AA74" w14:textId="000501D4" w:rsidR="007C1A0C" w:rsidRPr="00486307" w:rsidRDefault="00154CBE" w:rsidP="00486307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Osoby zarządzające 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ał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ym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przedsiębiorstw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em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(MP)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złożą dokumenty rekrutacyjne w terminach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wyznaczonych przez Beneficjenta Projektu. Dokumenty rekrutacyjne obejmują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Formularz zgłoszeniowy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z klauzulą RODO (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wraz z załącznikiem nr.1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- stanowiąc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załącznik nr 1 do niniejszego regulaminu. </w:t>
      </w:r>
    </w:p>
    <w:p w14:paraId="78592637" w14:textId="54BEA599" w:rsidR="007C1A0C" w:rsidRPr="00486307" w:rsidRDefault="007C1A0C" w:rsidP="00486307">
      <w:pPr>
        <w:pStyle w:val="Akapitzlist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Wzory dokumentów, druków i formularzy są dostępne w biurze projektu oraz w wersji edytowalnej na stronie internetowej: </w:t>
      </w:r>
      <w:hyperlink r:id="rId8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https://tozch.edu.pl/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0F1BF269" w14:textId="77777777" w:rsidR="007C1A0C" w:rsidRPr="00486307" w:rsidRDefault="007C1A0C" w:rsidP="00486307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Złożenie dokumentów rekrutacyjnych nie jest równoznaczne z zakwalifikowaniem do projektu. </w:t>
      </w:r>
    </w:p>
    <w:p w14:paraId="3E2F654F" w14:textId="77777777" w:rsidR="007C1A0C" w:rsidRPr="00486307" w:rsidRDefault="007C1A0C" w:rsidP="00486307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Załączniki, które nie są wymienione w niniejszym regulaminie nie podlegają ocenie na żadnym z etapów w ramach procesu rekrutacji.</w:t>
      </w:r>
    </w:p>
    <w:p w14:paraId="3B4E6642" w14:textId="77777777" w:rsidR="007C1A0C" w:rsidRPr="00486307" w:rsidRDefault="007C1A0C" w:rsidP="00486307">
      <w:pPr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ramach projektu obowiązuje wymóg sporządzenia dokumentów rekrutacyjnych w języku polskim. </w:t>
      </w:r>
    </w:p>
    <w:p w14:paraId="49B5D4A8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FAC135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2</w:t>
      </w:r>
    </w:p>
    <w:p w14:paraId="676EB011" w14:textId="5C1B98B2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Przebieg procesu rekrutacji  </w:t>
      </w:r>
      <w:bookmarkStart w:id="5" w:name="_Hlk107397676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do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udziału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 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seminari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ach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informacyjno</w:t>
      </w:r>
      <w:proofErr w:type="spellEnd"/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154CBE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–</w:t>
      </w: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szkoleniowych</w:t>
      </w:r>
      <w:bookmarkEnd w:id="5"/>
      <w:r w:rsidR="00154CBE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oraz </w:t>
      </w:r>
      <w:r w:rsidR="00C01B4C"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wykorzystania pakietu wdrożeniowego</w:t>
      </w:r>
    </w:p>
    <w:p w14:paraId="1C65769C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B8410DD" w14:textId="7D1840F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 ramach projektu  „</w:t>
      </w:r>
      <w:proofErr w:type="spellStart"/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Work</w:t>
      </w:r>
      <w:proofErr w:type="spellEnd"/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&amp; Life </w:t>
      </w:r>
      <w:proofErr w:type="spellStart"/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Balance</w:t>
      </w:r>
      <w:proofErr w:type="spellEnd"/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Hub”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będzie prowadzony nabór 360 małych przedsiębiorstw do</w:t>
      </w: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seminariów </w:t>
      </w:r>
      <w:proofErr w:type="spellStart"/>
      <w:r w:rsidRPr="00486307">
        <w:rPr>
          <w:rFonts w:asciiTheme="minorHAnsi" w:hAnsiTheme="minorHAnsi" w:cstheme="minorHAnsi"/>
          <w:sz w:val="20"/>
          <w:szCs w:val="20"/>
          <w:lang w:eastAsia="pl-PL"/>
        </w:rPr>
        <w:t>informacyjno</w:t>
      </w:r>
      <w:proofErr w:type="spellEnd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- szkoleniowych </w:t>
      </w:r>
    </w:p>
    <w:p w14:paraId="1487F875" w14:textId="7ACBBE2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Planowany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>nabór</w:t>
      </w:r>
      <w:r w:rsidR="00DA6335"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 ciągły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: sierpień – </w:t>
      </w:r>
      <w:r w:rsidRPr="00986E6F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luty 2022 r.</w:t>
      </w:r>
    </w:p>
    <w:p w14:paraId="3F5351E2" w14:textId="22EE8D28" w:rsidR="007C1A0C" w:rsidRPr="00D14EBA" w:rsidRDefault="007C1A0C" w:rsidP="00D14EBA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Dokumenty rekrutacyjne można składać osobiście w Biurze Projektu, od poniedziałku do piątku o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d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godziny 8.00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-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16.00 lub przesłać drogą pocztową albo kurierem. 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Beneficjent dopuszcza również dostarczenie dokumentów rekrutacyjnych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 xml:space="preserve">w formie skanu 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>drogą mailową na adres:</w:t>
      </w:r>
      <w:r w:rsidR="00DA6335" w:rsidRPr="00DA6335">
        <w:t xml:space="preserve"> </w:t>
      </w:r>
      <w:hyperlink r:id="rId10" w:history="1">
        <w:r w:rsidR="00DA6335" w:rsidRPr="00CE461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rekrutacjawlbh@gmail.com</w:t>
        </w:r>
      </w:hyperlink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, w takim przypadku Małe przedsiębiorstwo jest zobowiązane dostarczyć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>oryginały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 dokumentów rekrutacyjnych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>najpóźniej</w:t>
      </w:r>
      <w:r w:rsidR="00DA6335">
        <w:rPr>
          <w:rFonts w:asciiTheme="minorHAnsi" w:hAnsiTheme="minorHAnsi" w:cstheme="minorHAnsi"/>
          <w:sz w:val="20"/>
          <w:szCs w:val="20"/>
          <w:lang w:eastAsia="pl-PL"/>
        </w:rPr>
        <w:t xml:space="preserve"> w dniu rozpoczęcia seminarium </w:t>
      </w:r>
      <w:r w:rsidR="00D14EBA">
        <w:rPr>
          <w:rFonts w:asciiTheme="minorHAnsi" w:hAnsiTheme="minorHAnsi" w:cstheme="minorHAnsi"/>
          <w:sz w:val="20"/>
          <w:szCs w:val="20"/>
          <w:lang w:eastAsia="pl-PL"/>
        </w:rPr>
        <w:t xml:space="preserve">na które zostało zakwalifikowane. </w:t>
      </w:r>
      <w:r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Za termin złożenia dokumentacji rekrutacyjnej uznaje się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>datę</w:t>
      </w:r>
      <w:r w:rsidR="002F4983"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 i godzinę </w:t>
      </w:r>
      <w:r w:rsidRPr="00986E6F">
        <w:rPr>
          <w:rFonts w:asciiTheme="minorHAnsi" w:hAnsiTheme="minorHAnsi" w:cstheme="minorHAnsi"/>
          <w:sz w:val="20"/>
          <w:szCs w:val="20"/>
          <w:lang w:eastAsia="pl-PL"/>
        </w:rPr>
        <w:t xml:space="preserve"> jej</w:t>
      </w:r>
      <w:r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 wpływu do biura projektu</w:t>
      </w:r>
      <w:r w:rsidR="00DA6335"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 lub na adres rekrutacjawlbh@gmail.com</w:t>
      </w:r>
      <w:r w:rsidRPr="00D14EBA">
        <w:rPr>
          <w:rFonts w:asciiTheme="minorHAnsi" w:hAnsiTheme="minorHAnsi" w:cstheme="minorHAnsi"/>
          <w:sz w:val="20"/>
          <w:szCs w:val="20"/>
          <w:lang w:eastAsia="pl-PL"/>
        </w:rPr>
        <w:t xml:space="preserve"> (a nie datę stempla pocztowego lub odpowiednio nadania przesyłki kurierskiej). </w:t>
      </w:r>
    </w:p>
    <w:p w14:paraId="7A791979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Dane teleadresowe:</w:t>
      </w:r>
    </w:p>
    <w:p w14:paraId="12D3370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Towarzystwo Oświatowe Ziemi Chrzanowskiej w Chrzanowie</w:t>
      </w:r>
    </w:p>
    <w:p w14:paraId="4BF231E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>ul. Kanałowa 21</w:t>
      </w:r>
    </w:p>
    <w:p w14:paraId="25712D28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32-500 Chrzanów </w:t>
      </w:r>
    </w:p>
    <w:p w14:paraId="01DE20E4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eastAsia="pl-PL"/>
        </w:rPr>
        <w:t xml:space="preserve">woj. małopolskie, </w:t>
      </w:r>
    </w:p>
    <w:p w14:paraId="41A077A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  <w:t>tel.: 603 929 766</w:t>
      </w:r>
    </w:p>
    <w:p w14:paraId="441A738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  <w:lang w:val="en-GB" w:eastAsia="pl-PL"/>
        </w:rPr>
      </w:pPr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  <w:t xml:space="preserve">e-mail: </w:t>
      </w:r>
      <w:hyperlink r:id="rId11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shd w:val="clear" w:color="auto" w:fill="FFFFFF"/>
            <w:lang w:val="en-GB" w:eastAsia="pl-PL"/>
          </w:rPr>
          <w:t>rekrutacjawlbh@gmail.com</w:t>
        </w:r>
      </w:hyperlink>
      <w:r w:rsidRPr="00486307">
        <w:rPr>
          <w:rFonts w:asciiTheme="minorHAnsi" w:hAnsiTheme="minorHAnsi" w:cstheme="minorHAnsi"/>
          <w:sz w:val="20"/>
          <w:szCs w:val="20"/>
          <w:shd w:val="clear" w:color="auto" w:fill="FFFFFF"/>
          <w:lang w:val="en-GB" w:eastAsia="pl-PL"/>
        </w:rPr>
        <w:t xml:space="preserve"> </w:t>
      </w:r>
    </w:p>
    <w:p w14:paraId="45CE94DA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Zaleca się składanie wniosków w zaklejonej kopercie zawierającej dokumenty rekrutacyjne, z dopiskiem: „Dokumenty rekrutacyjne do projektu „WLBH”. Formularz rekrutacyjny musi zostać wypełniony zgodnie z zamieszczoną instrukcją wypełniania i odręcznie podpisany w miejscach do tego przeznaczonych. </w:t>
      </w:r>
    </w:p>
    <w:p w14:paraId="21313960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 przypadku osób z niepełnosprawnością wzrokową Beneficjent dopuszcza telefoniczne wypełnienie formularza rekrutacyjnego.</w:t>
      </w:r>
    </w:p>
    <w:p w14:paraId="7872EAF8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Rekrutacja do projektu będzie prowadzona w cyklicznych naborach/w sposób ciągły. Termin rekrutacji wraz z Regulaminem rekrutacji zostanie podany do publicznej wiadomości na stronach internetowych </w:t>
      </w:r>
      <w:hyperlink r:id="rId12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https://tozch.edu.pl/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hyperlink r:id="rId13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w biurze projektu, na co najmniej 3 dni robocze przed dniem rozpoczęcia rekrutacji do projektu.</w:t>
      </w:r>
    </w:p>
    <w:p w14:paraId="6BAD16CA" w14:textId="5AB3452C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Beneficjent, w sytuacji wpływu małej liczby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formularzy rekrutacyjnych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, zastrzega sobie prawo do wydłużenia terminu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rekrutacji. </w:t>
      </w:r>
    </w:p>
    <w:p w14:paraId="6A503665" w14:textId="0E4351BB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>Rekrutacja do</w:t>
      </w:r>
      <w:r w:rsidR="00D06205"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udziału </w:t>
      </w:r>
      <w:r w:rsidRPr="00486307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seminarium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oraz korzystania z pakietu wdrożeniowego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składa się z następujących etapów: </w:t>
      </w:r>
    </w:p>
    <w:p w14:paraId="2243BA01" w14:textId="77777777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składanie dokumentów rekrutacyjnych,</w:t>
      </w:r>
    </w:p>
    <w:p w14:paraId="1B436EC4" w14:textId="77777777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ocena formalna - (ocena według kryteriów formalnych do udziału w projekcie) – zgodnie z załącznikiem nr 2.</w:t>
      </w:r>
    </w:p>
    <w:p w14:paraId="04FD03BD" w14:textId="198643FD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FFFF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decydować będzie kolejność zgłoszeń, aż do wyczerpania miejsc na dane seminarium</w:t>
      </w:r>
      <w:r w:rsidRPr="00486307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czyli minimum 10 MP po 1 lub 2 reprezentantów lub delegatów w sumie maksymalnie 20 osób na jedno seminarium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985156A" w14:textId="5512C2F5" w:rsidR="007C1A0C" w:rsidRPr="00486307" w:rsidRDefault="007C1A0C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FFFF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 przypadku zgłoszenia większej liczby reprezentantów lub delegatów MP na dane seminarium Beneficjent dopuszcza możliwość  ich uczestniczenia jeżeli liczba osób na dane seminarium nie przekroczy maksymalnej liczby 20 osób. Małe Przedsiębiorstwa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których </w:t>
      </w:r>
      <w:r w:rsidR="00D06205" w:rsidRPr="00486307">
        <w:rPr>
          <w:rFonts w:asciiTheme="minorHAnsi" w:hAnsiTheme="minorHAnsi" w:cstheme="minorHAnsi"/>
          <w:sz w:val="20"/>
          <w:szCs w:val="20"/>
          <w:lang w:eastAsia="pl-PL"/>
        </w:rPr>
        <w:t>r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eprezentanci lub delegaci nie zakwalifikują się do udziału w seminarium na skutek braku miejsc zostaną umieszczone na liście rezerwowej. </w:t>
      </w:r>
    </w:p>
    <w:p w14:paraId="4BCE11BC" w14:textId="52A5CA61" w:rsidR="00065775" w:rsidRPr="00486307" w:rsidRDefault="00065775" w:rsidP="00486307">
      <w:pPr>
        <w:widowControl w:val="0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7"/>
        <w:jc w:val="both"/>
        <w:rPr>
          <w:rFonts w:asciiTheme="minorHAnsi" w:hAnsiTheme="minorHAnsi" w:cstheme="minorHAnsi"/>
          <w:color w:val="FFFF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Wszystkie Małe przedsiębiorstwa, których reprezentanci/delegaci zostali zakwalifikowani do seminarium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skorzystają również z pakietu wdrożeniowego. </w:t>
      </w:r>
    </w:p>
    <w:p w14:paraId="019386B6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Wyniki rekrutacji oraz lista rezerwowa zostaną opublikowane na stronie internetowej </w:t>
      </w:r>
      <w:bookmarkStart w:id="6" w:name="_Hlk108004294"/>
      <w:r w:rsidRPr="00486307">
        <w:rPr>
          <w:rFonts w:asciiTheme="minorHAnsi" w:hAnsiTheme="minorHAnsi" w:cstheme="minorHAnsi"/>
          <w:sz w:val="20"/>
          <w:szCs w:val="20"/>
          <w:lang w:eastAsia="pl-PL"/>
        </w:rPr>
        <w:fldChar w:fldCharType="begin"/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instrText xml:space="preserve"> HYPERLINK "https://tozch.edu.pl/" </w:instrTex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fldChar w:fldCharType="separate"/>
      </w:r>
      <w:r w:rsidRPr="00486307">
        <w:rPr>
          <w:rFonts w:asciiTheme="minorHAnsi" w:hAnsiTheme="minorHAnsi" w:cstheme="minorHAnsi"/>
          <w:color w:val="000080"/>
          <w:sz w:val="20"/>
          <w:szCs w:val="20"/>
          <w:u w:val="single"/>
          <w:lang w:eastAsia="pl-PL"/>
        </w:rPr>
        <w:t>https://tozch.edu.pl/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fldChar w:fldCharType="end"/>
      </w:r>
      <w:bookmarkEnd w:id="6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hyperlink r:id="rId14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3A3A9B2" w14:textId="0F31A2FA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Rekrutacja odbywać się będzie z zachowaniem zasad równego dostępu i równego traktowania wszystkich osób zainteresowanych udziałem w seminariach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korzystaniem z pakietu wdrożeniowego. </w:t>
      </w:r>
    </w:p>
    <w:p w14:paraId="08B1C046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Rekrutacja realizowana będzie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 w14:paraId="2629FBA9" w14:textId="77777777" w:rsidR="007C1A0C" w:rsidRPr="00486307" w:rsidRDefault="007C1A0C" w:rsidP="0048630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Informacja o wynikach rekrutacji przekazana będzie telefonicznie lub mailowo.</w:t>
      </w:r>
    </w:p>
    <w:p w14:paraId="33A8436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92E5657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 3</w:t>
      </w:r>
    </w:p>
    <w:p w14:paraId="61B3253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Ocena formalna</w:t>
      </w:r>
    </w:p>
    <w:p w14:paraId="30A80D85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A1B6CED" w14:textId="25124C1A" w:rsidR="007C1A0C" w:rsidRPr="00486307" w:rsidRDefault="007C1A0C" w:rsidP="00486307">
      <w:pPr>
        <w:pStyle w:val="Akapitzlist"/>
        <w:numPr>
          <w:ilvl w:val="2"/>
          <w:numId w:val="39"/>
        </w:numPr>
        <w:suppressAutoHyphens w:val="0"/>
        <w:autoSpaceDE w:val="0"/>
        <w:autoSpaceDN w:val="0"/>
        <w:adjustRightInd w:val="0"/>
        <w:spacing w:line="240" w:lineRule="auto"/>
        <w:ind w:left="851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Na etapie oceny formalnej weryfikowana będzie: </w:t>
      </w:r>
    </w:p>
    <w:p w14:paraId="492E901F" w14:textId="72FD41A7" w:rsidR="007C1A0C" w:rsidRPr="00486307" w:rsidRDefault="007C1A0C" w:rsidP="00486307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kompletność i poprawność wypełnienia wszystkich dokumentów rekrutacyjnych złożonych przez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Mał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rzedsiębiorstw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w zakresie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udział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 seminarium </w:t>
      </w:r>
    </w:p>
    <w:p w14:paraId="1A5BCECE" w14:textId="07DEA496" w:rsidR="007C1A0C" w:rsidRPr="00486307" w:rsidRDefault="009B6D62" w:rsidP="00486307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oświadczenie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skorzystania z pakietu wdrożeniowego po zakończeniu seminarium informacyjno- szkoleniowym</w:t>
      </w:r>
      <w:r w:rsidR="002F4983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4F196AA2" w14:textId="4DBBC309" w:rsidR="007C1A0C" w:rsidRPr="00486307" w:rsidRDefault="007C1A0C" w:rsidP="00486307">
      <w:pPr>
        <w:widowControl w:val="0"/>
        <w:numPr>
          <w:ilvl w:val="1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kwalifikowalność – złożenie w formularzu </w:t>
      </w:r>
      <w:r w:rsidR="00224370" w:rsidRPr="00486307">
        <w:rPr>
          <w:rFonts w:asciiTheme="minorHAnsi" w:hAnsiTheme="minorHAnsi" w:cstheme="minorHAnsi"/>
          <w:sz w:val="20"/>
          <w:szCs w:val="20"/>
          <w:lang w:eastAsia="pl-PL"/>
        </w:rPr>
        <w:t>rekrutacyjnym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deklaracji spełnienia kryteriów Małego Przedsiębiorstwa</w:t>
      </w:r>
    </w:p>
    <w:p w14:paraId="1D1CB2B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101564B" w14:textId="746A5CBD" w:rsidR="007C1A0C" w:rsidRPr="00486307" w:rsidRDefault="007C1A0C" w:rsidP="00486307">
      <w:pPr>
        <w:pStyle w:val="Akapitzlist"/>
        <w:numPr>
          <w:ilvl w:val="2"/>
          <w:numId w:val="39"/>
        </w:numPr>
        <w:suppressAutoHyphens w:val="0"/>
        <w:autoSpaceDE w:val="0"/>
        <w:autoSpaceDN w:val="0"/>
        <w:adjustRightInd w:val="0"/>
        <w:spacing w:line="240" w:lineRule="auto"/>
        <w:ind w:left="85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Istnieje możliwość uzupełnienia brakujących dokumentów lub błędów wynikających z niepoprawnego wypełnienia dokumentów rekrutacyjnych, w postaci: podpisu, ręcznego wypełnienia nieuzupełnionego wymaganego pola lub ręcznej poprawy błędnie wypełnionego pola, na etapie przyjmowania zgłoszeń lub na etapie oceny formalnej w terminie wyznaczonym przez Beneficjenta. </w:t>
      </w:r>
    </w:p>
    <w:p w14:paraId="5B587B72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C84BC8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B41410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</w:p>
    <w:p w14:paraId="5168E6E3" w14:textId="13A26CF5" w:rsidR="007C1A0C" w:rsidRPr="00486307" w:rsidRDefault="002F4983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ROZDZIAŁ IV </w:t>
      </w:r>
    </w:p>
    <w:p w14:paraId="406E6C87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ZASADY ODPŁATNOŚCI</w:t>
      </w:r>
    </w:p>
    <w:p w14:paraId="67465D9E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§1</w:t>
      </w:r>
    </w:p>
    <w:p w14:paraId="118269CB" w14:textId="77777777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Seminaria informacyjno- szkoleniowe oraz pakiet wdrożeniowy realizowane w ramach Projektu dofinansowane są z Unii Europejskiej w ramach Europejskiego Funduszu Społecznego.</w:t>
      </w:r>
    </w:p>
    <w:p w14:paraId="532139BB" w14:textId="02C4F50C" w:rsidR="007C1A0C" w:rsidRPr="00486307" w:rsidRDefault="00224370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Osoby zarządzające 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Mał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ym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Przedsiębiorstw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em jak również reprezentanci/delegaci 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nie ponoszą żadnych opłat z tytułu uczestnictwa w seminari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um </w:t>
      </w:r>
      <w:r w:rsidR="007C1A0C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oraz z tytułu korzystania z pakietu wdrożeniowego.</w:t>
      </w:r>
    </w:p>
    <w:p w14:paraId="3CB0A27C" w14:textId="77EBB088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W ramach udziału w </w:t>
      </w:r>
      <w:bookmarkStart w:id="7" w:name="_Hlk108002493"/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seminari</w:t>
      </w:r>
      <w:bookmarkEnd w:id="7"/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um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Beneficjent zapewnia </w:t>
      </w:r>
      <w:r w:rsidR="00D40583" w:rsidRPr="00FC3B69">
        <w:rPr>
          <w:rFonts w:asciiTheme="minorHAnsi" w:hAnsiTheme="minorHAnsi" w:cstheme="minorHAnsi"/>
          <w:bCs/>
          <w:sz w:val="20"/>
          <w:szCs w:val="20"/>
          <w:lang w:eastAsia="pl-PL"/>
        </w:rPr>
        <w:t>i finansuje</w:t>
      </w:r>
      <w:r w:rsidR="00D40583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zakwaterowanie oraz wyżywianie reprezentantów lub delegatów MP zgłoszonych do udziału w seminarium. </w:t>
      </w:r>
    </w:p>
    <w:p w14:paraId="5F5649EF" w14:textId="37B743E7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Beneficjent </w:t>
      </w:r>
      <w:r w:rsidR="007106EB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nie zapewnia transportu i nie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zwraca kosztów dojazdu do miejsca</w:t>
      </w:r>
      <w:r w:rsidR="007106EB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w którym odbywa się seminarium informacyjno-szkoleniowe. </w:t>
      </w:r>
    </w:p>
    <w:p w14:paraId="0CB4B669" w14:textId="5BF88F35" w:rsidR="0046011D" w:rsidRPr="00486307" w:rsidRDefault="0046011D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Korzystanie z pakietu wdrożeniowego przez Małe przedsiębiorstwa</w:t>
      </w:r>
      <w:r w:rsidR="00D96D91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których reprezentanci lub delegaci zakończyli udział w seminarium</w:t>
      </w:r>
      <w:r w:rsidR="00D96D91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>,</w:t>
      </w:r>
      <w:r w:rsidR="00DA4615"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jest całkowicie bezpłatne. </w:t>
      </w:r>
    </w:p>
    <w:p w14:paraId="0C5F3C54" w14:textId="77777777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Cs/>
          <w:sz w:val="20"/>
          <w:szCs w:val="20"/>
          <w:lang w:eastAsia="pl-PL"/>
        </w:rPr>
        <w:lastRenderedPageBreak/>
        <w:t>Małe Przedsiębiorstwa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podczas udziału w projekcie nie otrzymują pomocy publicznej ani pomocy de </w:t>
      </w:r>
      <w:proofErr w:type="spellStart"/>
      <w:r w:rsidRPr="00486307">
        <w:rPr>
          <w:rFonts w:asciiTheme="minorHAnsi" w:hAnsiTheme="minorHAnsi" w:cstheme="minorHAnsi"/>
          <w:sz w:val="20"/>
          <w:szCs w:val="20"/>
          <w:lang w:eastAsia="pl-PL"/>
        </w:rPr>
        <w:t>minimis</w:t>
      </w:r>
      <w:proofErr w:type="spellEnd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 rozumieniu przepisów Unii Europejskiej.</w:t>
      </w:r>
    </w:p>
    <w:p w14:paraId="3C9A2893" w14:textId="64BD92F6" w:rsidR="007C1A0C" w:rsidRPr="00486307" w:rsidRDefault="007C1A0C" w:rsidP="00486307">
      <w:pPr>
        <w:widowControl w:val="0"/>
        <w:numPr>
          <w:ilvl w:val="2"/>
          <w:numId w:val="39"/>
        </w:numPr>
        <w:suppressAutoHyphens w:val="0"/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przypadku rezygnacji z udziału w seminarium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i/lub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nieskorzystania z pakietu wdrożeniowego  lub udziału Małego przedsiębiorstwa w innych projektach współfinansowanych ze środków Unii Europejskiej w ramach Europejskiego Funduszu Społecznego oferujących takie samo wsparcie jak oferowane w nin</w:t>
      </w:r>
      <w:r w:rsidR="00316706">
        <w:rPr>
          <w:rFonts w:asciiTheme="minorHAnsi" w:hAnsiTheme="minorHAnsi" w:cstheme="minorHAnsi"/>
          <w:sz w:val="20"/>
          <w:szCs w:val="20"/>
          <w:lang w:eastAsia="pl-PL"/>
        </w:rPr>
        <w:t>iejszym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Regulaminie ,</w:t>
      </w:r>
    </w:p>
    <w:p w14:paraId="011362E0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FC4EC30" w14:textId="3C0897B9" w:rsidR="007C1A0C" w:rsidRPr="00486307" w:rsidRDefault="002F4983" w:rsidP="00A750E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ROZDZIAŁ V</w:t>
      </w:r>
    </w:p>
    <w:p w14:paraId="20A5CBDA" w14:textId="535D715C" w:rsidR="007C1A0C" w:rsidRPr="00486307" w:rsidRDefault="007C1A0C" w:rsidP="00A750E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OBOWIĄZKI</w:t>
      </w:r>
    </w:p>
    <w:p w14:paraId="138A240B" w14:textId="77777777" w:rsidR="007C1A0C" w:rsidRPr="00486307" w:rsidRDefault="007C1A0C" w:rsidP="00A750E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§1</w:t>
      </w:r>
    </w:p>
    <w:p w14:paraId="3595762A" w14:textId="77777777" w:rsidR="007C1A0C" w:rsidRPr="00486307" w:rsidRDefault="007C1A0C" w:rsidP="0031670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Osoby zarządzające Małym przedsiębiorstwem zobowiązane są do:  </w:t>
      </w:r>
    </w:p>
    <w:p w14:paraId="41E2FDA1" w14:textId="0FC09B19" w:rsidR="007C1A0C" w:rsidRPr="00486307" w:rsidRDefault="0046011D" w:rsidP="00316706">
      <w:pPr>
        <w:pStyle w:val="Akapitzlist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rzestrzegania n</w:t>
      </w:r>
      <w:r w:rsidR="00316706">
        <w:rPr>
          <w:rFonts w:asciiTheme="minorHAnsi" w:hAnsiTheme="minorHAnsi" w:cstheme="minorHAnsi"/>
          <w:sz w:val="20"/>
          <w:szCs w:val="20"/>
          <w:lang w:eastAsia="pl-PL"/>
        </w:rPr>
        <w:t>iniejszego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regulaminu </w:t>
      </w:r>
    </w:p>
    <w:p w14:paraId="3C28D132" w14:textId="39BBBB89" w:rsidR="007C1A0C" w:rsidRPr="00486307" w:rsidRDefault="007C1A0C" w:rsidP="00316706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wskazania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1 lub 2 reprezentantów/ delegatów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M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ałego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rzedsiębiorstwa do uczestnictwa w seminarium </w:t>
      </w:r>
    </w:p>
    <w:p w14:paraId="04EE3E7D" w14:textId="77777777" w:rsidR="007C1A0C" w:rsidRPr="00486307" w:rsidRDefault="007C1A0C" w:rsidP="00316706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złożenia kompletu wymaganych dokumentów rekrutacyjnych</w:t>
      </w:r>
    </w:p>
    <w:p w14:paraId="42DFF449" w14:textId="619B22AD" w:rsidR="007C1A0C" w:rsidRPr="00486307" w:rsidRDefault="007C1A0C" w:rsidP="00316706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skorzystania z pakietu wdrożeniowego po zakończeniu 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udziału w </w:t>
      </w:r>
      <w:r w:rsidRPr="00486307">
        <w:rPr>
          <w:rFonts w:asciiTheme="minorHAnsi" w:hAnsiTheme="minorHAnsi" w:cstheme="minorHAnsi"/>
          <w:sz w:val="20"/>
          <w:szCs w:val="20"/>
          <w:lang w:eastAsia="pl-PL"/>
        </w:rPr>
        <w:t>seminarium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14BF5318" w14:textId="3905ABBE" w:rsidR="0019331D" w:rsidRPr="00486307" w:rsidRDefault="007C1A0C" w:rsidP="00316706">
      <w:pPr>
        <w:widowControl w:val="0"/>
        <w:numPr>
          <w:ilvl w:val="0"/>
          <w:numId w:val="40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Uczestnicy seminarium zobowiązani są do :</w:t>
      </w:r>
    </w:p>
    <w:p w14:paraId="61A11AFA" w14:textId="1C58E652" w:rsidR="007C1A0C" w:rsidRPr="00486307" w:rsidRDefault="00316706" w:rsidP="00316706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przestrzegania niniejszego regulaminu </w:t>
      </w:r>
    </w:p>
    <w:p w14:paraId="7C94DA69" w14:textId="5030C962" w:rsidR="007C1A0C" w:rsidRPr="00486307" w:rsidRDefault="00316706" w:rsidP="0031670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podpisania list obecności w trakcie trwania seminarium</w:t>
      </w:r>
    </w:p>
    <w:p w14:paraId="758BD611" w14:textId="40DC75E9" w:rsidR="007C1A0C" w:rsidRPr="00486307" w:rsidRDefault="00316706" w:rsidP="00316706">
      <w:pPr>
        <w:widowControl w:val="0"/>
        <w:numPr>
          <w:ilvl w:val="0"/>
          <w:numId w:val="42"/>
        </w:numPr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aktywnego uczestnictwa w seminarium</w:t>
      </w:r>
    </w:p>
    <w:p w14:paraId="10A047FC" w14:textId="39D12AA8" w:rsidR="007C1A0C" w:rsidRPr="00486307" w:rsidRDefault="00316706" w:rsidP="00316706">
      <w:pPr>
        <w:widowControl w:val="0"/>
        <w:numPr>
          <w:ilvl w:val="0"/>
          <w:numId w:val="42"/>
        </w:numPr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przekazania informacji o narzędziach wdrożeniowych osobom decyzyjnym w przedsiębiorstwie</w:t>
      </w:r>
    </w:p>
    <w:p w14:paraId="6FF6411F" w14:textId="3534AF4B" w:rsidR="007C1A0C" w:rsidRPr="00486307" w:rsidRDefault="00316706" w:rsidP="00316706">
      <w:pPr>
        <w:widowControl w:val="0"/>
        <w:numPr>
          <w:ilvl w:val="0"/>
          <w:numId w:val="42"/>
        </w:numPr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wypełni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>nia ankiety badawczej otrzyman</w:t>
      </w:r>
      <w:r w:rsidR="00DA4615" w:rsidRPr="00486307">
        <w:rPr>
          <w:rFonts w:asciiTheme="minorHAnsi" w:hAnsiTheme="minorHAnsi" w:cstheme="minorHAnsi"/>
          <w:sz w:val="20"/>
          <w:szCs w:val="20"/>
          <w:lang w:eastAsia="pl-PL"/>
        </w:rPr>
        <w:t>ej</w:t>
      </w:r>
      <w:r w:rsidR="007C1A0C"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w trakcie trwania seminarium</w:t>
      </w:r>
    </w:p>
    <w:p w14:paraId="552D3367" w14:textId="77777777" w:rsidR="007C1A0C" w:rsidRPr="00486307" w:rsidRDefault="007C1A0C" w:rsidP="00316706">
      <w:pPr>
        <w:suppressAutoHyphens w:val="0"/>
        <w:autoSpaceDE w:val="0"/>
        <w:autoSpaceDN w:val="0"/>
        <w:adjustRightInd w:val="0"/>
        <w:ind w:left="1134" w:hanging="425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19DB0C" w14:textId="0400E3E9" w:rsidR="007C1A0C" w:rsidRPr="00486307" w:rsidRDefault="0019331D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ROZDZIAŁ VI</w:t>
      </w:r>
    </w:p>
    <w:p w14:paraId="74F53306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POSTANOWIENIA KOŃCOWE</w:t>
      </w:r>
    </w:p>
    <w:p w14:paraId="7DB35AF2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§1</w:t>
      </w:r>
    </w:p>
    <w:p w14:paraId="768F58AC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Regulamin obowiązuje z dniem jego podpisania przez Koordynatora/</w:t>
      </w:r>
      <w:proofErr w:type="spellStart"/>
      <w:r w:rsidRPr="00486307">
        <w:rPr>
          <w:rFonts w:asciiTheme="minorHAnsi" w:hAnsiTheme="minorHAnsi" w:cstheme="minorHAnsi"/>
          <w:sz w:val="20"/>
          <w:szCs w:val="20"/>
          <w:lang w:eastAsia="pl-PL"/>
        </w:rPr>
        <w:t>kę</w:t>
      </w:r>
      <w:proofErr w:type="spellEnd"/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projektu. </w:t>
      </w:r>
    </w:p>
    <w:p w14:paraId="0359B544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Ostateczna interpretacja zapisów niniejszego Regulaminu należy do Koordynatora/ki projektu działającego z upoważnienia i w porozumieniu z Liderem projektu. </w:t>
      </w:r>
    </w:p>
    <w:p w14:paraId="0D9C7462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Zmianie mogą ulec te zapisy Regulaminu, które są regulowane postanowieniami prawa w przypadku jego modyfikacji lub zmiany interpretacji. </w:t>
      </w:r>
    </w:p>
    <w:p w14:paraId="6D15B331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Kwestie sporne nieuregulowane w Regulaminie rozstrzygane będą przez Koordynatora/ki projektu w porozumieniu z Liderem projektu. </w:t>
      </w:r>
    </w:p>
    <w:p w14:paraId="6B619764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Aktualna treść Regulaminu dostępna jest w Biurze Projektu oraz na stronie internetowej</w:t>
      </w:r>
      <w:hyperlink r:id="rId15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https://tozch.edu.pl/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hyperlink r:id="rId16" w:history="1">
        <w:r w:rsidRPr="00486307">
          <w:rPr>
            <w:rFonts w:asciiTheme="minorHAnsi" w:hAnsiTheme="minorHAnsi" w:cstheme="minorHAnsi"/>
            <w:color w:val="000080"/>
            <w:sz w:val="20"/>
            <w:szCs w:val="20"/>
            <w:u w:val="single"/>
            <w:lang w:eastAsia="pl-PL"/>
          </w:rPr>
          <w:t>www.wlbh.pl</w:t>
        </w:r>
      </w:hyperlink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. </w:t>
      </w:r>
    </w:p>
    <w:p w14:paraId="302F97D3" w14:textId="77777777" w:rsidR="00486307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Lider projektu zastrzega sobie prawo zmiany niniejszego Regulaminu. </w:t>
      </w:r>
    </w:p>
    <w:p w14:paraId="7C1AA64F" w14:textId="2A44E5C6" w:rsidR="007C1A0C" w:rsidRPr="00486307" w:rsidRDefault="007C1A0C" w:rsidP="00486307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W sprawach nieuregulowanych niniejszym Regulaminem zastosowanie będą miały przepisy Kodeksu Cywilnego. </w:t>
      </w:r>
    </w:p>
    <w:p w14:paraId="256B2A13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B39DAAB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Załączniki do Regulaminu: </w:t>
      </w:r>
    </w:p>
    <w:p w14:paraId="15869BB4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>Załącznik nr 1 – Formularz zgłoszeniowy wraz z klauzulą RODO wraz z zał. Nr 1 do formularza zgłoszeniowego</w:t>
      </w:r>
    </w:p>
    <w:p w14:paraId="68100A1A" w14:textId="77777777" w:rsidR="007C1A0C" w:rsidRPr="00486307" w:rsidRDefault="007C1A0C" w:rsidP="00486307">
      <w:pPr>
        <w:suppressAutoHyphens w:val="0"/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486307">
        <w:rPr>
          <w:rFonts w:asciiTheme="minorHAnsi" w:hAnsiTheme="minorHAnsi" w:cstheme="minorHAnsi"/>
          <w:sz w:val="20"/>
          <w:szCs w:val="20"/>
          <w:lang w:eastAsia="pl-PL"/>
        </w:rPr>
        <w:t xml:space="preserve">Załącznik nr 2 – Karta oceny formalnej Formularza rekrutacyjnego </w:t>
      </w:r>
    </w:p>
    <w:p w14:paraId="0FA887C8" w14:textId="681F1542" w:rsidR="00B449AF" w:rsidRPr="00486307" w:rsidRDefault="007C1A0C" w:rsidP="00486307">
      <w:pPr>
        <w:ind w:left="360"/>
        <w:rPr>
          <w:rFonts w:asciiTheme="minorHAnsi" w:hAnsiTheme="minorHAnsi" w:cstheme="minorHAnsi"/>
          <w:sz w:val="20"/>
          <w:szCs w:val="20"/>
        </w:rPr>
      </w:pPr>
      <w:r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>Załącznik nr 3 – Umowa na realizację udział w seminarium oraz wykorzystanie pakietu</w:t>
      </w:r>
      <w:r w:rsidR="00177BD6" w:rsidRPr="00486307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wdrożeniowego. </w:t>
      </w:r>
    </w:p>
    <w:sectPr w:rsidR="00B449AF" w:rsidRPr="00486307" w:rsidSect="00B449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55B1" w14:textId="77777777" w:rsidR="0019585E" w:rsidRDefault="0019585E" w:rsidP="005D1C07">
      <w:r>
        <w:separator/>
      </w:r>
    </w:p>
  </w:endnote>
  <w:endnote w:type="continuationSeparator" w:id="0">
    <w:p w14:paraId="49E2A718" w14:textId="77777777" w:rsidR="0019585E" w:rsidRDefault="0019585E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7C28" w14:textId="77777777" w:rsidR="000F3F0E" w:rsidRDefault="000F3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339" name="Obraz 339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340" name="Obraz 340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341" name="Obraz 3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79BD4C71" w:rsidR="00DA2650" w:rsidRPr="00364A15" w:rsidRDefault="000F3F0E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0F3F0E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000000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4C5E" w14:textId="77777777" w:rsidR="000F3F0E" w:rsidRDefault="000F3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54FF" w14:textId="77777777" w:rsidR="0019585E" w:rsidRDefault="0019585E" w:rsidP="005D1C07">
      <w:r>
        <w:separator/>
      </w:r>
    </w:p>
  </w:footnote>
  <w:footnote w:type="continuationSeparator" w:id="0">
    <w:p w14:paraId="1364DD04" w14:textId="77777777" w:rsidR="0019585E" w:rsidRDefault="0019585E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C16" w14:textId="77777777" w:rsidR="000F3F0E" w:rsidRDefault="000F3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4369839D" w:rsidR="00DA2650" w:rsidRPr="000A5983" w:rsidRDefault="007F24C6" w:rsidP="00B449AF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CC4AD8" w:rsidRPr="00CC4AD8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C4AD8" w:rsidRPr="00CC4AD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335" name="Obraz 33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36" name="Obraz 336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337" name="Obraz 33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338" name="Obraz 338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205F" w14:textId="77777777" w:rsidR="000F3F0E" w:rsidRDefault="000F3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6773CAE"/>
    <w:multiLevelType w:val="hybridMultilevel"/>
    <w:tmpl w:val="6B922472"/>
    <w:lvl w:ilvl="0" w:tplc="9FCA86CE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6C2917"/>
    <w:multiLevelType w:val="hybridMultilevel"/>
    <w:tmpl w:val="9796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BE7BE8"/>
    <w:multiLevelType w:val="multilevel"/>
    <w:tmpl w:val="7D9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E823EDF"/>
    <w:multiLevelType w:val="hybridMultilevel"/>
    <w:tmpl w:val="F6049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 w15:restartNumberingAfterBreak="0">
    <w:nsid w:val="21D52842"/>
    <w:multiLevelType w:val="hybridMultilevel"/>
    <w:tmpl w:val="80A0E424"/>
    <w:lvl w:ilvl="0" w:tplc="D72C7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CF36BD"/>
    <w:multiLevelType w:val="hybridMultilevel"/>
    <w:tmpl w:val="43E0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5B053D"/>
    <w:multiLevelType w:val="hybridMultilevel"/>
    <w:tmpl w:val="85F8E3DC"/>
    <w:lvl w:ilvl="0" w:tplc="0154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80A97"/>
    <w:multiLevelType w:val="hybridMultilevel"/>
    <w:tmpl w:val="1D00E8E0"/>
    <w:lvl w:ilvl="0" w:tplc="AD3EA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242600"/>
    <w:multiLevelType w:val="hybridMultilevel"/>
    <w:tmpl w:val="F830E7E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9" w15:restartNumberingAfterBreak="0">
    <w:nsid w:val="42BA227D"/>
    <w:multiLevelType w:val="hybridMultilevel"/>
    <w:tmpl w:val="9526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E77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51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3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4" w15:restartNumberingAfterBreak="0">
    <w:nsid w:val="4E374C76"/>
    <w:multiLevelType w:val="hybridMultilevel"/>
    <w:tmpl w:val="63DA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853552"/>
    <w:multiLevelType w:val="hybridMultilevel"/>
    <w:tmpl w:val="47A29506"/>
    <w:lvl w:ilvl="0" w:tplc="9F4EE9CA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AE28B9F8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508E0B19"/>
    <w:multiLevelType w:val="multilevel"/>
    <w:tmpl w:val="F2E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8" w15:restartNumberingAfterBreak="0">
    <w:nsid w:val="54F61EE3"/>
    <w:multiLevelType w:val="multilevel"/>
    <w:tmpl w:val="414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69A1EBA"/>
    <w:multiLevelType w:val="hybridMultilevel"/>
    <w:tmpl w:val="AB80EF6C"/>
    <w:lvl w:ilvl="0" w:tplc="AEB01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D6250C"/>
    <w:multiLevelType w:val="hybridMultilevel"/>
    <w:tmpl w:val="CBAC39A8"/>
    <w:lvl w:ilvl="0" w:tplc="9F4EE9CA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C18A2"/>
    <w:multiLevelType w:val="hybridMultilevel"/>
    <w:tmpl w:val="3B2A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2F5D04"/>
    <w:multiLevelType w:val="hybridMultilevel"/>
    <w:tmpl w:val="CEEE26BE"/>
    <w:lvl w:ilvl="0" w:tplc="028E52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1E3ED2"/>
    <w:multiLevelType w:val="hybridMultilevel"/>
    <w:tmpl w:val="8E002F58"/>
    <w:lvl w:ilvl="0" w:tplc="B7F48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84168"/>
    <w:multiLevelType w:val="hybridMultilevel"/>
    <w:tmpl w:val="BE70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CA2A3B"/>
    <w:multiLevelType w:val="multilevel"/>
    <w:tmpl w:val="208CE49E"/>
    <w:styleLink w:val="Biecalista1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8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D65E7"/>
    <w:multiLevelType w:val="hybridMultilevel"/>
    <w:tmpl w:val="EADEEDE2"/>
    <w:lvl w:ilvl="0" w:tplc="F78E8B6E">
      <w:start w:val="1"/>
      <w:numFmt w:val="lowerLetter"/>
      <w:suff w:val="space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8A1D30"/>
    <w:multiLevelType w:val="hybridMultilevel"/>
    <w:tmpl w:val="1870C9B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1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489550">
    <w:abstractNumId w:val="0"/>
  </w:num>
  <w:num w:numId="2" w16cid:durableId="676275646">
    <w:abstractNumId w:val="5"/>
  </w:num>
  <w:num w:numId="3" w16cid:durableId="53160634">
    <w:abstractNumId w:val="7"/>
  </w:num>
  <w:num w:numId="4" w16cid:durableId="494881606">
    <w:abstractNumId w:val="11"/>
  </w:num>
  <w:num w:numId="5" w16cid:durableId="965701134">
    <w:abstractNumId w:val="42"/>
  </w:num>
  <w:num w:numId="6" w16cid:durableId="1558933276">
    <w:abstractNumId w:val="39"/>
  </w:num>
  <w:num w:numId="7" w16cid:durableId="1936210911">
    <w:abstractNumId w:val="13"/>
  </w:num>
  <w:num w:numId="8" w16cid:durableId="534387018">
    <w:abstractNumId w:val="36"/>
  </w:num>
  <w:num w:numId="9" w16cid:durableId="2132477693">
    <w:abstractNumId w:val="30"/>
  </w:num>
  <w:num w:numId="10" w16cid:durableId="534854000">
    <w:abstractNumId w:val="43"/>
  </w:num>
  <w:num w:numId="11" w16cid:durableId="574365067">
    <w:abstractNumId w:val="50"/>
  </w:num>
  <w:num w:numId="12" w16cid:durableId="289747045">
    <w:abstractNumId w:val="53"/>
  </w:num>
  <w:num w:numId="13" w16cid:durableId="244532854">
    <w:abstractNumId w:val="51"/>
  </w:num>
  <w:num w:numId="14" w16cid:durableId="449324310">
    <w:abstractNumId w:val="64"/>
  </w:num>
  <w:num w:numId="15" w16cid:durableId="969553490">
    <w:abstractNumId w:val="37"/>
  </w:num>
  <w:num w:numId="16" w16cid:durableId="266349428">
    <w:abstractNumId w:val="38"/>
  </w:num>
  <w:num w:numId="17" w16cid:durableId="1914585880">
    <w:abstractNumId w:val="71"/>
  </w:num>
  <w:num w:numId="18" w16cid:durableId="2029480506">
    <w:abstractNumId w:val="57"/>
  </w:num>
  <w:num w:numId="19" w16cid:durableId="2021615215">
    <w:abstractNumId w:val="46"/>
  </w:num>
  <w:num w:numId="20" w16cid:durableId="367071546">
    <w:abstractNumId w:val="67"/>
  </w:num>
  <w:num w:numId="21" w16cid:durableId="2137982762">
    <w:abstractNumId w:val="32"/>
  </w:num>
  <w:num w:numId="22" w16cid:durableId="527378944">
    <w:abstractNumId w:val="68"/>
  </w:num>
  <w:num w:numId="23" w16cid:durableId="275983838">
    <w:abstractNumId w:val="72"/>
  </w:num>
  <w:num w:numId="24" w16cid:durableId="467358394">
    <w:abstractNumId w:val="58"/>
  </w:num>
  <w:num w:numId="25" w16cid:durableId="1318801177">
    <w:abstractNumId w:val="34"/>
  </w:num>
  <w:num w:numId="26" w16cid:durableId="1239752851">
    <w:abstractNumId w:val="70"/>
  </w:num>
  <w:num w:numId="27" w16cid:durableId="1884361818">
    <w:abstractNumId w:val="56"/>
  </w:num>
  <w:num w:numId="28" w16cid:durableId="1219975548">
    <w:abstractNumId w:val="29"/>
  </w:num>
  <w:num w:numId="29" w16cid:durableId="914122695">
    <w:abstractNumId w:val="35"/>
  </w:num>
  <w:num w:numId="30" w16cid:durableId="1728062709">
    <w:abstractNumId w:val="44"/>
  </w:num>
  <w:num w:numId="31" w16cid:durableId="937711372">
    <w:abstractNumId w:val="54"/>
  </w:num>
  <w:num w:numId="32" w16cid:durableId="1249801609">
    <w:abstractNumId w:val="48"/>
  </w:num>
  <w:num w:numId="33" w16cid:durableId="986058766">
    <w:abstractNumId w:val="61"/>
  </w:num>
  <w:num w:numId="34" w16cid:durableId="1388215911">
    <w:abstractNumId w:val="33"/>
  </w:num>
  <w:num w:numId="35" w16cid:durableId="1318999814">
    <w:abstractNumId w:val="49"/>
  </w:num>
  <w:num w:numId="36" w16cid:durableId="108093515">
    <w:abstractNumId w:val="63"/>
  </w:num>
  <w:num w:numId="37" w16cid:durableId="787748055">
    <w:abstractNumId w:val="40"/>
  </w:num>
  <w:num w:numId="38" w16cid:durableId="677850068">
    <w:abstractNumId w:val="65"/>
  </w:num>
  <w:num w:numId="39" w16cid:durableId="298070879">
    <w:abstractNumId w:val="55"/>
  </w:num>
  <w:num w:numId="40" w16cid:durableId="1357121791">
    <w:abstractNumId w:val="47"/>
  </w:num>
  <w:num w:numId="41" w16cid:durableId="1838422480">
    <w:abstractNumId w:val="31"/>
  </w:num>
  <w:num w:numId="42" w16cid:durableId="1326321195">
    <w:abstractNumId w:val="69"/>
  </w:num>
  <w:num w:numId="43" w16cid:durableId="662319805">
    <w:abstractNumId w:val="62"/>
  </w:num>
  <w:num w:numId="44" w16cid:durableId="1726029665">
    <w:abstractNumId w:val="45"/>
  </w:num>
  <w:num w:numId="45" w16cid:durableId="1182280767">
    <w:abstractNumId w:val="66"/>
  </w:num>
  <w:num w:numId="46" w16cid:durableId="542524058">
    <w:abstractNumId w:val="60"/>
  </w:num>
  <w:num w:numId="47" w16cid:durableId="268196816">
    <w:abstractNumId w:val="5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07"/>
    <w:rsid w:val="00045BB4"/>
    <w:rsid w:val="0004657B"/>
    <w:rsid w:val="00063BFD"/>
    <w:rsid w:val="00065775"/>
    <w:rsid w:val="0007759C"/>
    <w:rsid w:val="000B435F"/>
    <w:rsid w:val="000D6603"/>
    <w:rsid w:val="000F3F0E"/>
    <w:rsid w:val="00106609"/>
    <w:rsid w:val="00122593"/>
    <w:rsid w:val="001471EF"/>
    <w:rsid w:val="00147343"/>
    <w:rsid w:val="00154CBE"/>
    <w:rsid w:val="00177BD6"/>
    <w:rsid w:val="0019331D"/>
    <w:rsid w:val="0019585E"/>
    <w:rsid w:val="001E0D30"/>
    <w:rsid w:val="001E48DD"/>
    <w:rsid w:val="001E6CB4"/>
    <w:rsid w:val="001F5DB6"/>
    <w:rsid w:val="00211384"/>
    <w:rsid w:val="00224370"/>
    <w:rsid w:val="002832DE"/>
    <w:rsid w:val="002B1AF9"/>
    <w:rsid w:val="002B6C7A"/>
    <w:rsid w:val="002D4952"/>
    <w:rsid w:val="002E2484"/>
    <w:rsid w:val="002F4983"/>
    <w:rsid w:val="002F6F89"/>
    <w:rsid w:val="00316706"/>
    <w:rsid w:val="00321C34"/>
    <w:rsid w:val="00355B9E"/>
    <w:rsid w:val="003566E4"/>
    <w:rsid w:val="00370BD9"/>
    <w:rsid w:val="003B17AD"/>
    <w:rsid w:val="003C0194"/>
    <w:rsid w:val="003F061F"/>
    <w:rsid w:val="00412BB3"/>
    <w:rsid w:val="00424F45"/>
    <w:rsid w:val="00441650"/>
    <w:rsid w:val="00456B2A"/>
    <w:rsid w:val="0046011D"/>
    <w:rsid w:val="00486307"/>
    <w:rsid w:val="004A2DA2"/>
    <w:rsid w:val="004B19D2"/>
    <w:rsid w:val="004B5E5C"/>
    <w:rsid w:val="00505901"/>
    <w:rsid w:val="00524967"/>
    <w:rsid w:val="005552A3"/>
    <w:rsid w:val="00585ACF"/>
    <w:rsid w:val="005D1C07"/>
    <w:rsid w:val="006122A1"/>
    <w:rsid w:val="00623A3D"/>
    <w:rsid w:val="00626CA3"/>
    <w:rsid w:val="006317DF"/>
    <w:rsid w:val="006E53DC"/>
    <w:rsid w:val="006E6F94"/>
    <w:rsid w:val="006F1613"/>
    <w:rsid w:val="007106EB"/>
    <w:rsid w:val="00732EEF"/>
    <w:rsid w:val="007338E3"/>
    <w:rsid w:val="00741D01"/>
    <w:rsid w:val="007C1A0C"/>
    <w:rsid w:val="007C4027"/>
    <w:rsid w:val="007F24C6"/>
    <w:rsid w:val="00805EE8"/>
    <w:rsid w:val="00826E55"/>
    <w:rsid w:val="00827266"/>
    <w:rsid w:val="008603F7"/>
    <w:rsid w:val="00874517"/>
    <w:rsid w:val="008E6A3C"/>
    <w:rsid w:val="008F0F00"/>
    <w:rsid w:val="00915712"/>
    <w:rsid w:val="00986E6F"/>
    <w:rsid w:val="009B6D62"/>
    <w:rsid w:val="009C26F6"/>
    <w:rsid w:val="00A11F2A"/>
    <w:rsid w:val="00A33775"/>
    <w:rsid w:val="00A750ED"/>
    <w:rsid w:val="00AA6CB3"/>
    <w:rsid w:val="00AB3F30"/>
    <w:rsid w:val="00AD2C43"/>
    <w:rsid w:val="00B449AF"/>
    <w:rsid w:val="00B579DF"/>
    <w:rsid w:val="00B6247F"/>
    <w:rsid w:val="00B72F9D"/>
    <w:rsid w:val="00B74DC2"/>
    <w:rsid w:val="00B81913"/>
    <w:rsid w:val="00B85445"/>
    <w:rsid w:val="00B85C6F"/>
    <w:rsid w:val="00B9256F"/>
    <w:rsid w:val="00BA5D90"/>
    <w:rsid w:val="00BC1D74"/>
    <w:rsid w:val="00BD4188"/>
    <w:rsid w:val="00BF294F"/>
    <w:rsid w:val="00C01B4C"/>
    <w:rsid w:val="00C10E2B"/>
    <w:rsid w:val="00C37470"/>
    <w:rsid w:val="00C46956"/>
    <w:rsid w:val="00CA2AFE"/>
    <w:rsid w:val="00CA63D8"/>
    <w:rsid w:val="00CC4AD8"/>
    <w:rsid w:val="00D06205"/>
    <w:rsid w:val="00D14EBA"/>
    <w:rsid w:val="00D40583"/>
    <w:rsid w:val="00D77271"/>
    <w:rsid w:val="00D96D91"/>
    <w:rsid w:val="00DA2650"/>
    <w:rsid w:val="00DA4615"/>
    <w:rsid w:val="00DA6335"/>
    <w:rsid w:val="00DE201C"/>
    <w:rsid w:val="00E247E4"/>
    <w:rsid w:val="00E42297"/>
    <w:rsid w:val="00E46C9F"/>
    <w:rsid w:val="00E75617"/>
    <w:rsid w:val="00EA6C5D"/>
    <w:rsid w:val="00EE05C1"/>
    <w:rsid w:val="00F023F1"/>
    <w:rsid w:val="00F51BCD"/>
    <w:rsid w:val="00F64E19"/>
    <w:rsid w:val="00FC3B6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Biecalista1">
    <w:name w:val="Bieżąca lista1"/>
    <w:uiPriority w:val="99"/>
    <w:rsid w:val="0019331D"/>
    <w:pPr>
      <w:numPr>
        <w:numId w:val="4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33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A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A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A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zch.edu.pl/" TargetMode="External"/><Relationship Id="rId13" Type="http://schemas.openxmlformats.org/officeDocument/2006/relationships/hyperlink" Target="http://www.wlbh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tozch.edu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lbh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rutacjawlbh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zch.edu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ekrutacjawlbh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lbh.pl" TargetMode="External"/><Relationship Id="rId14" Type="http://schemas.openxmlformats.org/officeDocument/2006/relationships/hyperlink" Target="http://www.wlbh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0785-58EA-48D1-96D9-FF6EBD11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1918</Words>
  <Characters>11512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3</cp:revision>
  <cp:lastPrinted>2022-07-07T08:56:00Z</cp:lastPrinted>
  <dcterms:created xsi:type="dcterms:W3CDTF">2022-07-20T12:07:00Z</dcterms:created>
  <dcterms:modified xsi:type="dcterms:W3CDTF">2022-07-20T12:09:00Z</dcterms:modified>
</cp:coreProperties>
</file>